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77" w:rsidRDefault="001058FF">
      <w:pPr>
        <w:ind w:left="2835"/>
      </w:pPr>
      <w:r>
        <w:rPr>
          <w:b/>
          <w:sz w:val="22"/>
          <w:szCs w:val="22"/>
        </w:rPr>
        <w:t xml:space="preserve">RECURSO. </w:t>
      </w:r>
      <w:r w:rsidR="001F48DE">
        <w:rPr>
          <w:b/>
          <w:sz w:val="22"/>
          <w:szCs w:val="22"/>
        </w:rPr>
        <w:t xml:space="preserve">PEDIDO DE </w:t>
      </w:r>
      <w:r>
        <w:rPr>
          <w:b/>
          <w:sz w:val="22"/>
          <w:szCs w:val="22"/>
        </w:rPr>
        <w:t>ACESSO À INFORMAÇÃO. QUANTIDADE DE SERVIDORE</w:t>
      </w:r>
      <w:r w:rsidR="001F48DE">
        <w:rPr>
          <w:b/>
          <w:sz w:val="22"/>
          <w:szCs w:val="22"/>
        </w:rPr>
        <w:t xml:space="preserve">S DA SEGURANÇA PÚBLICA </w:t>
      </w:r>
      <w:r>
        <w:rPr>
          <w:b/>
          <w:sz w:val="22"/>
          <w:szCs w:val="22"/>
        </w:rPr>
        <w:t>CEDIDOS À FORÇA NACIONAL ENTRE OS ANOS DE 2004 E 2017. E</w:t>
      </w:r>
      <w:r>
        <w:rPr>
          <w:b/>
          <w:sz w:val="22"/>
          <w:szCs w:val="22"/>
          <w:lang w:eastAsia="ar-SA"/>
        </w:rPr>
        <w:t>m caso de não existir a informação já consolidada, pod</w:t>
      </w:r>
      <w:r w:rsidR="001F48DE">
        <w:rPr>
          <w:b/>
          <w:sz w:val="22"/>
          <w:szCs w:val="22"/>
          <w:lang w:eastAsia="ar-SA"/>
        </w:rPr>
        <w:t>e-se franquear o acesso direto a</w:t>
      </w:r>
      <w:r>
        <w:rPr>
          <w:b/>
          <w:sz w:val="22"/>
          <w:szCs w:val="22"/>
          <w:lang w:eastAsia="ar-SA"/>
        </w:rPr>
        <w:t xml:space="preserve">o cidadão às informações, acaso existentes, para por si próprio realizar a sistematização desejada (art. 8º-B do Decreto </w:t>
      </w:r>
      <w:r w:rsidR="00275396">
        <w:rPr>
          <w:b/>
          <w:sz w:val="22"/>
          <w:szCs w:val="22"/>
          <w:lang w:eastAsia="ar-SA"/>
        </w:rPr>
        <w:t xml:space="preserve">Estadual </w:t>
      </w:r>
      <w:r>
        <w:rPr>
          <w:b/>
          <w:sz w:val="22"/>
          <w:szCs w:val="22"/>
          <w:lang w:eastAsia="ar-SA"/>
        </w:rPr>
        <w:t>nº 49.111/2012)</w:t>
      </w:r>
      <w:r>
        <w:rPr>
          <w:b/>
          <w:sz w:val="22"/>
          <w:szCs w:val="22"/>
        </w:rPr>
        <w:t>. RECURSO</w:t>
      </w:r>
      <w:r>
        <w:rPr>
          <w:b/>
          <w:bCs/>
          <w:sz w:val="22"/>
          <w:szCs w:val="22"/>
        </w:rPr>
        <w:t xml:space="preserve"> PROVIDO.</w:t>
      </w:r>
    </w:p>
    <w:p w:rsidR="00621477" w:rsidRDefault="00621477"/>
    <w:tbl>
      <w:tblPr>
        <w:tblW w:w="8645" w:type="dxa"/>
        <w:tblCellMar>
          <w:left w:w="70" w:type="dxa"/>
          <w:right w:w="70" w:type="dxa"/>
        </w:tblCellMar>
        <w:tblLook w:val="0000"/>
      </w:tblPr>
      <w:tblGrid>
        <w:gridCol w:w="4322"/>
        <w:gridCol w:w="4323"/>
      </w:tblGrid>
      <w:tr w:rsidR="00621477">
        <w:tc>
          <w:tcPr>
            <w:tcW w:w="4322" w:type="dxa"/>
            <w:shd w:val="clear" w:color="auto" w:fill="auto"/>
          </w:tcPr>
          <w:p w:rsidR="00621477" w:rsidRDefault="001058FF">
            <w:pPr>
              <w:pStyle w:val="DadosCadastrais"/>
            </w:pPr>
            <w:r>
              <w:t>RECURSO</w:t>
            </w:r>
          </w:p>
          <w:p w:rsidR="00621477" w:rsidRDefault="00621477">
            <w:pPr>
              <w:pStyle w:val="DadosCadastrais"/>
            </w:pPr>
          </w:p>
        </w:tc>
        <w:tc>
          <w:tcPr>
            <w:tcW w:w="4322" w:type="dxa"/>
            <w:shd w:val="clear" w:color="auto" w:fill="auto"/>
          </w:tcPr>
          <w:p w:rsidR="00621477" w:rsidRDefault="00621477">
            <w:pPr>
              <w:pStyle w:val="DadosCadastrais"/>
              <w:jc w:val="right"/>
            </w:pPr>
          </w:p>
        </w:tc>
      </w:tr>
      <w:tr w:rsidR="00621477" w:rsidTr="00E76AA6">
        <w:trPr>
          <w:trHeight w:val="626"/>
        </w:trPr>
        <w:tc>
          <w:tcPr>
            <w:tcW w:w="4322" w:type="dxa"/>
            <w:shd w:val="clear" w:color="auto" w:fill="auto"/>
          </w:tcPr>
          <w:p w:rsidR="00621477" w:rsidRDefault="001058FF">
            <w:pPr>
              <w:pStyle w:val="DadosCadastrais"/>
            </w:pPr>
            <w:r>
              <w:t>DEMANDA Nº 19.323</w:t>
            </w:r>
          </w:p>
          <w:p w:rsidR="00621477" w:rsidRDefault="00621477">
            <w:pPr>
              <w:pStyle w:val="DadosCadastrais"/>
            </w:pPr>
          </w:p>
        </w:tc>
        <w:tc>
          <w:tcPr>
            <w:tcW w:w="4322" w:type="dxa"/>
            <w:shd w:val="clear" w:color="auto" w:fill="auto"/>
          </w:tcPr>
          <w:p w:rsidR="00621477" w:rsidRDefault="001058FF" w:rsidP="00E76AA6">
            <w:pPr>
              <w:pStyle w:val="DadosCadastrais"/>
            </w:pPr>
            <w:r>
              <w:t xml:space="preserve"> </w:t>
            </w:r>
            <w:r w:rsidR="00E76AA6">
              <w:t xml:space="preserve">                                                      SSP</w:t>
            </w:r>
          </w:p>
        </w:tc>
      </w:tr>
      <w:tr w:rsidR="00621477">
        <w:tc>
          <w:tcPr>
            <w:tcW w:w="4322" w:type="dxa"/>
            <w:shd w:val="clear" w:color="auto" w:fill="auto"/>
          </w:tcPr>
          <w:p w:rsidR="00621477" w:rsidRDefault="001058FF">
            <w:pPr>
              <w:pStyle w:val="DadosCadastrais"/>
              <w:jc w:val="left"/>
            </w:pPr>
            <w:r>
              <w:t>Hygino Vasconcellos</w:t>
            </w:r>
          </w:p>
          <w:p w:rsidR="00621477" w:rsidRDefault="00621477">
            <w:pPr>
              <w:pStyle w:val="DadosCadastrais"/>
            </w:pPr>
          </w:p>
        </w:tc>
        <w:tc>
          <w:tcPr>
            <w:tcW w:w="4322" w:type="dxa"/>
            <w:shd w:val="clear" w:color="auto" w:fill="auto"/>
          </w:tcPr>
          <w:p w:rsidR="00621477" w:rsidRDefault="00E76AA6" w:rsidP="00E76AA6">
            <w:pPr>
              <w:pStyle w:val="DadosCadastrais"/>
              <w:jc w:val="right"/>
            </w:pPr>
            <w:r>
              <w:t>RECORRENTE</w:t>
            </w:r>
          </w:p>
        </w:tc>
      </w:tr>
    </w:tbl>
    <w:p w:rsidR="00621477" w:rsidRDefault="00621477"/>
    <w:p w:rsidR="00621477" w:rsidRDefault="001058FF">
      <w:pPr>
        <w:pStyle w:val="TtuloPrincipal"/>
      </w:pPr>
      <w:r>
        <w:t>DECISÃO</w:t>
      </w:r>
    </w:p>
    <w:p w:rsidR="00621477" w:rsidRDefault="001058FF">
      <w:pPr>
        <w:pStyle w:val="PargrafoNormal"/>
        <w:spacing w:after="0"/>
      </w:pPr>
      <w:r>
        <w:t xml:space="preserve">Vista, relatada e discutida a demanda. </w:t>
      </w:r>
    </w:p>
    <w:p w:rsidR="00621477" w:rsidRDefault="001058FF" w:rsidP="001F48DE">
      <w:pPr>
        <w:pStyle w:val="PargrafoNormal"/>
        <w:spacing w:after="0"/>
      </w:pPr>
      <w:r>
        <w:t>Acordam os integrantes da Comissão Mista de Reavaliação de Informações – CMRI/RS, por unanimidade,</w:t>
      </w:r>
      <w:r>
        <w:rPr>
          <w:color w:val="0000FF"/>
        </w:rPr>
        <w:t xml:space="preserve"> </w:t>
      </w:r>
      <w:r>
        <w:t xml:space="preserve">em dar provimento ao </w:t>
      </w:r>
      <w:r w:rsidR="001F48DE">
        <w:t>recurso</w:t>
      </w:r>
      <w:r>
        <w:t>.</w:t>
      </w:r>
    </w:p>
    <w:p w:rsidR="001F48DE" w:rsidRPr="00136E37" w:rsidRDefault="001F48DE" w:rsidP="001F48DE">
      <w:pPr>
        <w:pStyle w:val="PargrafoNormal"/>
        <w:spacing w:after="0"/>
      </w:pPr>
      <w:r w:rsidRPr="00136E37">
        <w:t>Participaram do julgamento, além do signatário, os representantes da Procuradoria-Geral do Estado, da Subchefia de Ética, Controle Público e Transparência da Secretaria da Casa Civil/RS, da Secretaria de Planejamento, Governança e Gestão, da Secretaria da Segurança Pública, da Secretaria da Fazenda/CAGE, da Secretaria da Educação e da Secretaria da Saúde.</w:t>
      </w:r>
    </w:p>
    <w:p w:rsidR="001F48DE" w:rsidRDefault="001F48DE" w:rsidP="001F48DE">
      <w:pPr>
        <w:pStyle w:val="PargrafoNormal"/>
        <w:spacing w:after="0"/>
        <w:ind w:firstLine="0"/>
        <w:rPr>
          <w:color w:val="00B050"/>
        </w:rPr>
      </w:pPr>
    </w:p>
    <w:p w:rsidR="00621477" w:rsidRPr="001F48DE" w:rsidRDefault="001058FF" w:rsidP="001F48DE">
      <w:pPr>
        <w:pStyle w:val="PargrafoNormal"/>
        <w:spacing w:after="0"/>
        <w:ind w:firstLine="0"/>
        <w:jc w:val="center"/>
        <w:rPr>
          <w:color w:val="auto"/>
        </w:rPr>
      </w:pPr>
      <w:r w:rsidRPr="001F48DE">
        <w:rPr>
          <w:color w:val="auto"/>
        </w:rPr>
        <w:t xml:space="preserve">Porto Alegre, </w:t>
      </w:r>
      <w:r w:rsidR="001F48DE" w:rsidRPr="001F48DE">
        <w:rPr>
          <w:color w:val="auto"/>
        </w:rPr>
        <w:t>31 de julho de 2018</w:t>
      </w:r>
      <w:r w:rsidRPr="001F48DE">
        <w:rPr>
          <w:color w:val="auto"/>
        </w:rPr>
        <w:t>.</w:t>
      </w:r>
    </w:p>
    <w:p w:rsidR="00621477" w:rsidRPr="001F48DE" w:rsidRDefault="00621477" w:rsidP="001F48DE">
      <w:pPr>
        <w:spacing w:line="360" w:lineRule="auto"/>
        <w:jc w:val="center"/>
        <w:rPr>
          <w:color w:val="auto"/>
        </w:rPr>
      </w:pPr>
    </w:p>
    <w:p w:rsidR="001F48DE" w:rsidRPr="001F48DE" w:rsidRDefault="001F48DE" w:rsidP="001F48DE">
      <w:pPr>
        <w:spacing w:line="360" w:lineRule="auto"/>
        <w:jc w:val="center"/>
        <w:rPr>
          <w:color w:val="auto"/>
        </w:rPr>
      </w:pPr>
    </w:p>
    <w:p w:rsidR="00621477" w:rsidRPr="001F48DE" w:rsidRDefault="001058FF" w:rsidP="001F48DE">
      <w:pPr>
        <w:pStyle w:val="Assinatura"/>
        <w:rPr>
          <w:color w:val="auto"/>
        </w:rPr>
      </w:pPr>
      <w:r w:rsidRPr="001F48DE">
        <w:rPr>
          <w:caps w:val="0"/>
          <w:color w:val="auto"/>
        </w:rPr>
        <w:t>SECRETARIA DA MODERNIZAÇÃO ADMINISTRATIVA</w:t>
      </w:r>
    </w:p>
    <w:p w:rsidR="00621477" w:rsidRPr="001F48DE" w:rsidRDefault="001058FF" w:rsidP="001F48DE">
      <w:pPr>
        <w:pStyle w:val="Assinatura"/>
        <w:rPr>
          <w:color w:val="auto"/>
        </w:rPr>
      </w:pPr>
      <w:r w:rsidRPr="001F48DE">
        <w:rPr>
          <w:caps w:val="0"/>
          <w:color w:val="auto"/>
        </w:rPr>
        <w:t>E DOS RECURSO</w:t>
      </w:r>
      <w:r w:rsidR="00915D7D">
        <w:rPr>
          <w:caps w:val="0"/>
          <w:color w:val="auto"/>
        </w:rPr>
        <w:t>S HUMANOS, pelo ARQUIVO PÚBLICO/</w:t>
      </w:r>
      <w:r w:rsidRPr="001F48DE">
        <w:rPr>
          <w:caps w:val="0"/>
          <w:color w:val="auto"/>
        </w:rPr>
        <w:t>RS</w:t>
      </w:r>
      <w:r w:rsidR="001F48DE" w:rsidRPr="001F48DE">
        <w:rPr>
          <w:caps w:val="0"/>
          <w:color w:val="auto"/>
        </w:rPr>
        <w:t>,</w:t>
      </w:r>
    </w:p>
    <w:p w:rsidR="00621477" w:rsidRPr="001F48DE" w:rsidRDefault="001058FF" w:rsidP="001F48DE">
      <w:pPr>
        <w:pStyle w:val="Assinatura"/>
        <w:spacing w:line="360" w:lineRule="auto"/>
        <w:rPr>
          <w:caps w:val="0"/>
          <w:color w:val="auto"/>
        </w:rPr>
      </w:pPr>
      <w:r w:rsidRPr="001F48DE">
        <w:rPr>
          <w:caps w:val="0"/>
          <w:color w:val="auto"/>
        </w:rPr>
        <w:t>Relator.</w:t>
      </w:r>
    </w:p>
    <w:p w:rsidR="001F48DE" w:rsidRDefault="001F48DE">
      <w:pPr>
        <w:spacing w:line="360" w:lineRule="auto"/>
      </w:pPr>
    </w:p>
    <w:p w:rsidR="00621477" w:rsidRDefault="001058FF">
      <w:pPr>
        <w:pStyle w:val="TtuloPrincipal"/>
        <w:spacing w:before="0" w:after="0"/>
      </w:pPr>
      <w:r>
        <w:lastRenderedPageBreak/>
        <w:t>RELATÓRIO</w:t>
      </w:r>
    </w:p>
    <w:p w:rsidR="00621477" w:rsidRPr="001F48DE" w:rsidRDefault="00915D7D" w:rsidP="00915D7D">
      <w:pPr>
        <w:pStyle w:val="NomeJulgadorPadro"/>
        <w:rPr>
          <w:b w:val="0"/>
          <w:caps w:val="0"/>
        </w:rPr>
      </w:pPr>
      <w:r w:rsidRPr="00915D7D">
        <w:rPr>
          <w:u w:val="single"/>
        </w:rPr>
        <w:t>SECRETARIA DA MODERNIZAÇÃO ADMINISTRATIVA</w:t>
      </w:r>
      <w:r>
        <w:rPr>
          <w:u w:val="single"/>
        </w:rPr>
        <w:t xml:space="preserve"> </w:t>
      </w:r>
      <w:r w:rsidRPr="00915D7D">
        <w:rPr>
          <w:u w:val="single"/>
        </w:rPr>
        <w:t xml:space="preserve">E DOS RECURSOS HUMANOS, pelo ARQUIVO PÚBLICO/RS </w:t>
      </w:r>
      <w:r w:rsidR="001058FF">
        <w:rPr>
          <w:u w:val="single"/>
        </w:rPr>
        <w:t>(RELATOR)</w:t>
      </w:r>
      <w:r w:rsidR="001058FF">
        <w:rPr>
          <w:b w:val="0"/>
          <w:caps w:val="0"/>
          <w:u w:val="single"/>
        </w:rPr>
        <w:t xml:space="preserve"> –</w:t>
      </w:r>
      <w:r w:rsidR="001058FF">
        <w:rPr>
          <w:b w:val="0"/>
          <w:caps w:val="0"/>
        </w:rPr>
        <w:t xml:space="preserve"> </w:t>
      </w:r>
    </w:p>
    <w:p w:rsidR="00D31228" w:rsidRDefault="001058FF" w:rsidP="00D31228">
      <w:pPr>
        <w:pStyle w:val="PargrafoNormal"/>
      </w:pPr>
      <w:r>
        <w:t xml:space="preserve">Trata-se de pedido de acesso apresentado em </w:t>
      </w:r>
      <w:r w:rsidR="001F48DE">
        <w:t>09/03/2018</w:t>
      </w:r>
      <w:r>
        <w:t xml:space="preserve">, por Hygino Vasconcellos, </w:t>
      </w:r>
      <w:r w:rsidR="001E0210">
        <w:t>no qual</w:t>
      </w:r>
      <w:r w:rsidR="001F48DE">
        <w:t xml:space="preserve"> requer a informação quanto à </w:t>
      </w:r>
      <w:r>
        <w:t>quantidade de policiais militares, civis</w:t>
      </w:r>
      <w:r w:rsidR="00705206">
        <w:t xml:space="preserve"> e agentes do Instituto-Geral de Perícias - IGP</w:t>
      </w:r>
      <w:r>
        <w:t xml:space="preserve"> cedido</w:t>
      </w:r>
      <w:r w:rsidR="007273B9">
        <w:t>s</w:t>
      </w:r>
      <w:r>
        <w:t xml:space="preserve"> à Força Nacional – FN, entre os anos de 2004 e 2017, com os dados detalhados</w:t>
      </w:r>
      <w:r w:rsidR="001F48DE">
        <w:t>,</w:t>
      </w:r>
      <w:r>
        <w:t xml:space="preserve"> ano a ano e por profissão, </w:t>
      </w:r>
      <w:r w:rsidR="001F48DE">
        <w:t>com os</w:t>
      </w:r>
      <w:r>
        <w:t xml:space="preserve"> respectivos vencimentos que geraram despesas ao Estado </w:t>
      </w:r>
      <w:r w:rsidR="001F48DE">
        <w:t>durante a cedência</w:t>
      </w:r>
      <w:r>
        <w:t>.</w:t>
      </w:r>
    </w:p>
    <w:p w:rsidR="00D84EA3" w:rsidRPr="00D31228" w:rsidRDefault="00705206" w:rsidP="00D31228">
      <w:pPr>
        <w:pStyle w:val="PargrafoNormal"/>
        <w:rPr>
          <w:color w:val="auto"/>
        </w:rPr>
      </w:pPr>
      <w:r w:rsidRPr="00D31228">
        <w:rPr>
          <w:color w:val="auto"/>
        </w:rPr>
        <w:t>Em 12/04/2018</w:t>
      </w:r>
      <w:r w:rsidR="001058FF" w:rsidRPr="00D31228">
        <w:rPr>
          <w:color w:val="auto"/>
        </w:rPr>
        <w:t>, a Secretaria da Segurança Pública – SSP</w:t>
      </w:r>
      <w:r w:rsidR="00D84EA3" w:rsidRPr="00D31228">
        <w:rPr>
          <w:color w:val="auto"/>
        </w:rPr>
        <w:t xml:space="preserve"> responde</w:t>
      </w:r>
      <w:r w:rsidR="00D31228">
        <w:rPr>
          <w:color w:val="auto"/>
        </w:rPr>
        <w:t>u</w:t>
      </w:r>
      <w:r w:rsidR="00D84EA3" w:rsidRPr="00D31228">
        <w:rPr>
          <w:color w:val="auto"/>
        </w:rPr>
        <w:t xml:space="preserve"> nos seguintes termos:</w:t>
      </w:r>
      <w:r w:rsidR="00D31228" w:rsidRPr="00D31228">
        <w:rPr>
          <w:color w:val="auto"/>
        </w:rPr>
        <w:t xml:space="preserve"> </w:t>
      </w:r>
      <w:r w:rsidR="00D31228" w:rsidRPr="00D31228">
        <w:rPr>
          <w:i/>
          <w:color w:val="auto"/>
        </w:rPr>
        <w:t>“Relativo ao seu pedido de informação ao Governo do Estado do Rio Grande do Sul segue, em anexo, documento contendo o número de servidores do IGP, Polícia Civil e Brigada Militar cedidos à Força Nacional entre os anos de 2006 a 2018. Salientamos que, quanto aos anos de 2004 e 2005, assim como os gastos e os tipos de profissões, estes deixarão de ser respondidos, com base no art. 8º-B, inciso III, do Decreto nº 49.111/2012, com alterações introduzidas pelo Decreto nº 52.505/2015, uma vez que não se tratam de dados sistematizados e que, para tal, exigiriam trabalhos adicionais de análise, interpretação e de consolidação.”</w:t>
      </w:r>
    </w:p>
    <w:p w:rsidR="0093177F" w:rsidRDefault="001058FF" w:rsidP="00275396">
      <w:pPr>
        <w:pStyle w:val="PargrafoNormal"/>
        <w:rPr>
          <w:i/>
          <w:color w:val="000000"/>
          <w:shd w:val="clear" w:color="auto" w:fill="FFFFFF"/>
        </w:rPr>
      </w:pPr>
      <w:r>
        <w:t>Insatisfeito com a resposta, em 26</w:t>
      </w:r>
      <w:r w:rsidR="00D31228">
        <w:t xml:space="preserve">/04/2018, o </w:t>
      </w:r>
      <w:r>
        <w:t xml:space="preserve">requerente </w:t>
      </w:r>
      <w:r w:rsidR="00D31228">
        <w:t xml:space="preserve">ingressou com </w:t>
      </w:r>
      <w:r>
        <w:t xml:space="preserve">pedido de reexame, </w:t>
      </w:r>
      <w:r w:rsidR="00D31228">
        <w:t>referindo o que segue:</w:t>
      </w:r>
      <w:r w:rsidR="00D31228">
        <w:rPr>
          <w:i/>
        </w:rPr>
        <w:t xml:space="preserve"> “</w:t>
      </w:r>
      <w:r w:rsidR="00D31228" w:rsidRPr="00D31228">
        <w:rPr>
          <w:i/>
          <w:color w:val="000000"/>
          <w:shd w:val="clear" w:color="auto" w:fill="FFFFFF"/>
        </w:rPr>
        <w:t>O pedido foi parcialmente respondido, apenas apresentando o total de servidores cedidos por ano, sem apresentar o gasto por ano para a cedência desses servidores (reforço que a cedência de servidores para a Força Nacional não segue as mesmas regras de outros tipos de cedência. Ou seja, o estado deve permanecer pagando os salários do servidor). </w:t>
      </w:r>
      <w:r w:rsidR="00D31228" w:rsidRPr="00D31228">
        <w:rPr>
          <w:i/>
          <w:color w:val="000000"/>
        </w:rPr>
        <w:br/>
      </w:r>
      <w:r w:rsidR="00D31228" w:rsidRPr="00D31228">
        <w:rPr>
          <w:i/>
          <w:color w:val="000000"/>
          <w:shd w:val="clear" w:color="auto" w:fill="FFFFFF"/>
        </w:rPr>
        <w:t xml:space="preserve">A SSP alega que não </w:t>
      </w:r>
      <w:r w:rsidR="00D31228">
        <w:rPr>
          <w:i/>
          <w:color w:val="000000"/>
          <w:shd w:val="clear" w:color="auto" w:fill="FFFFFF"/>
        </w:rPr>
        <w:t>pode fornecer a informação por ‘</w:t>
      </w:r>
      <w:r w:rsidR="00D31228" w:rsidRPr="00D31228">
        <w:rPr>
          <w:i/>
          <w:color w:val="000000"/>
          <w:shd w:val="clear" w:color="auto" w:fill="FFFFFF"/>
        </w:rPr>
        <w:t xml:space="preserve">não se tratar de dados sistematizados e que, para tal, exigiriam trabalhos adicionais de análise, </w:t>
      </w:r>
      <w:r w:rsidR="00D31228" w:rsidRPr="00D31228">
        <w:rPr>
          <w:i/>
          <w:color w:val="000000"/>
          <w:shd w:val="clear" w:color="auto" w:fill="FFFFFF"/>
        </w:rPr>
        <w:lastRenderedPageBreak/>
        <w:t>interpretaçã</w:t>
      </w:r>
      <w:r w:rsidR="00D31228">
        <w:rPr>
          <w:i/>
          <w:color w:val="000000"/>
          <w:shd w:val="clear" w:color="auto" w:fill="FFFFFF"/>
        </w:rPr>
        <w:t>o e de consolidação’</w:t>
      </w:r>
      <w:r w:rsidR="00D31228" w:rsidRPr="00D31228">
        <w:rPr>
          <w:i/>
          <w:color w:val="000000"/>
          <w:shd w:val="clear" w:color="auto" w:fill="FFFFFF"/>
        </w:rPr>
        <w:t>. Entretanto, lembro que o decreto 52.505 pontua no parágrafo único do artigo 8º-B:</w:t>
      </w:r>
      <w:r w:rsidR="00275396">
        <w:rPr>
          <w:i/>
          <w:color w:val="000000"/>
          <w:shd w:val="clear" w:color="auto" w:fill="FFFFFF"/>
        </w:rPr>
        <w:t xml:space="preserve"> </w:t>
      </w:r>
      <w:r w:rsidR="00EE54FA">
        <w:rPr>
          <w:i/>
          <w:color w:val="000000"/>
          <w:shd w:val="clear" w:color="auto" w:fill="FFFFFF"/>
        </w:rPr>
        <w:t>‘Na hipótese do inciso III do ‘caput’</w:t>
      </w:r>
      <w:r w:rsidR="00D31228" w:rsidRPr="00D31228">
        <w:rPr>
          <w:i/>
          <w:color w:val="000000"/>
          <w:shd w:val="clear" w:color="auto" w:fill="FFFFFF"/>
        </w:rPr>
        <w:t xml:space="preserve"> deste artigo, o órgão ou a entidade deverá, caso tenha conhecimento, indicar o local onde se encontram as informações a partir das quais o requerente poderá realizar a interpretação, a consolidação ou o tratamento de dados.</w:t>
      </w:r>
      <w:r w:rsidR="00EE54FA">
        <w:rPr>
          <w:i/>
          <w:color w:val="000000"/>
          <w:shd w:val="clear" w:color="auto" w:fill="FFFFFF"/>
        </w:rPr>
        <w:t>’</w:t>
      </w:r>
      <w:r w:rsidR="00275396">
        <w:rPr>
          <w:i/>
          <w:color w:val="000000"/>
          <w:shd w:val="clear" w:color="auto" w:fill="FFFFFF"/>
        </w:rPr>
        <w:t xml:space="preserve"> </w:t>
      </w:r>
      <w:r w:rsidR="00D31228" w:rsidRPr="00D31228">
        <w:rPr>
          <w:i/>
          <w:color w:val="000000"/>
          <w:shd w:val="clear" w:color="auto" w:fill="FFFFFF"/>
        </w:rPr>
        <w:t>Por isso, espero que seja apresentado caminhos para a obtenção dos dados.</w:t>
      </w:r>
      <w:r w:rsidR="00EE54FA">
        <w:rPr>
          <w:i/>
          <w:color w:val="000000"/>
          <w:shd w:val="clear" w:color="auto" w:fill="FFFFFF"/>
        </w:rPr>
        <w:t>”</w:t>
      </w:r>
    </w:p>
    <w:p w:rsidR="0093177F" w:rsidRDefault="0093177F" w:rsidP="0093177F">
      <w:pPr>
        <w:pStyle w:val="PargrafoNormal"/>
        <w:rPr>
          <w:i/>
          <w:color w:val="auto"/>
        </w:rPr>
      </w:pPr>
      <w:r w:rsidRPr="0093177F">
        <w:rPr>
          <w:color w:val="auto"/>
        </w:rPr>
        <w:t xml:space="preserve">Em 26/04/2018, de ordem da autoridade máxima, a SSP ratificou a informação anteriormente prestada, acrescentando que </w:t>
      </w:r>
      <w:r w:rsidRPr="0093177F">
        <w:rPr>
          <w:i/>
          <w:color w:val="auto"/>
        </w:rPr>
        <w:t>“sobre as receitas e despesas do Poder Executivo, incluindo pagamento de salários e demais vantagens a servidores, encontram-se disponíveis no Portal da Transparência RS (domínio eletrônico http://www.transparencia.rs.gov.br). Quanto ao gasto por ano, este deixará de ser respondido, com base no art. 8º-B, inciso III, do Decreto nº 49.111/2012, com alterações introduzidas pelo Decreto nº 52.505/2015, uma vez que não se trata de dado sistematizado e que, para tal, exigiria trabalhos adicionais de análise, interpretação e de consolidação.</w:t>
      </w:r>
      <w:r>
        <w:rPr>
          <w:i/>
          <w:color w:val="auto"/>
        </w:rPr>
        <w:t>”</w:t>
      </w:r>
    </w:p>
    <w:p w:rsidR="00D31228" w:rsidRPr="0093177F" w:rsidRDefault="0093177F" w:rsidP="0093177F">
      <w:pPr>
        <w:pStyle w:val="PargrafoNormal"/>
        <w:rPr>
          <w:i/>
          <w:color w:val="auto"/>
          <w:shd w:val="clear" w:color="auto" w:fill="FFFFFF"/>
        </w:rPr>
      </w:pPr>
      <w:r>
        <w:rPr>
          <w:color w:val="auto"/>
        </w:rPr>
        <w:t xml:space="preserve">O demandante interpôs recurso, em 27/04/2018, onde sustenta o seguinte: </w:t>
      </w:r>
      <w:r w:rsidRPr="0093177F">
        <w:rPr>
          <w:color w:val="auto"/>
        </w:rPr>
        <w:t>“</w:t>
      </w:r>
      <w:r w:rsidRPr="0093177F">
        <w:rPr>
          <w:i/>
          <w:color w:val="auto"/>
          <w:shd w:val="clear" w:color="auto" w:fill="FFFFFF"/>
        </w:rPr>
        <w:t>O SIC orienta a consulta dos salários dos servidores e outras remunerações no site da transparência. Entretanto, para a devida consulta é necessário ter conhecimento do nome dos agentes cedidos, o que não foi informado e não é de conhecimento do solicitante. Além disso, mesmo que o solicitante tivesse os nomes dos servidores, não seria possível descobrir quantos dias/meses os servidores ficaram cedidos. Também não é possível obter informações de anos anteriores. O SIC argumenta ainda que não pode informar os dados do gasto por ano para os servidores cedidos para a Força Nacional com base em uma modificação no decreto que regulamentou a lei de acesso à informação no estado. Entretanto, o próprio decreto nº 52.505/2015 faz uma ressalva para o inciso III do art</w:t>
      </w:r>
      <w:r>
        <w:rPr>
          <w:i/>
          <w:color w:val="auto"/>
          <w:shd w:val="clear" w:color="auto" w:fill="FFFFFF"/>
        </w:rPr>
        <w:t>igo 8º-B: ‘Na hipótese do inciso III do ‘caput’</w:t>
      </w:r>
      <w:r w:rsidRPr="0093177F">
        <w:rPr>
          <w:i/>
          <w:color w:val="auto"/>
          <w:shd w:val="clear" w:color="auto" w:fill="FFFFFF"/>
        </w:rPr>
        <w:t xml:space="preserve"> deste artigo, o órgão ou a entidade deverá, caso tenha conhecimento, </w:t>
      </w:r>
      <w:r w:rsidRPr="0093177F">
        <w:rPr>
          <w:i/>
          <w:color w:val="auto"/>
          <w:shd w:val="clear" w:color="auto" w:fill="FFFFFF"/>
        </w:rPr>
        <w:lastRenderedPageBreak/>
        <w:t>indicar o local onde se encontram as informações a partir dos quais o requerente poderá realizar a interpretação a consolidação ou o tratam</w:t>
      </w:r>
      <w:r>
        <w:rPr>
          <w:i/>
          <w:color w:val="auto"/>
          <w:shd w:val="clear" w:color="auto" w:fill="FFFFFF"/>
        </w:rPr>
        <w:t>ento dos dados.’</w:t>
      </w:r>
      <w:r w:rsidRPr="0093177F">
        <w:rPr>
          <w:i/>
          <w:color w:val="auto"/>
          <w:shd w:val="clear" w:color="auto" w:fill="FFFFFF"/>
        </w:rPr>
        <w:t xml:space="preserve"> Reforço que, na resposta ao reexame, o órgão nem cogitou essa possibilidade, o que fere o direito fundamental de acesso à informação, apontado no artigo 3º decreto 49.111. Ressalto que a solicitação não apresenta nenhum tipo de sigilo, o que poderia impedir o acesso. Diante tudo isso, peço novamente o acesso às informações que deixaram de ser respondidas (gasto para o pagamento dos servidores enquanto estavam cedidos à Força Nacional</w:t>
      </w:r>
      <w:r>
        <w:rPr>
          <w:i/>
          <w:color w:val="auto"/>
          <w:shd w:val="clear" w:color="auto" w:fill="FFFFFF"/>
        </w:rPr>
        <w:t>)</w:t>
      </w:r>
      <w:r w:rsidRPr="0093177F">
        <w:rPr>
          <w:i/>
          <w:color w:val="auto"/>
          <w:shd w:val="clear" w:color="auto" w:fill="FFFFFF"/>
        </w:rPr>
        <w:t>.”</w:t>
      </w:r>
    </w:p>
    <w:p w:rsidR="00621477" w:rsidRDefault="001058FF">
      <w:pPr>
        <w:pStyle w:val="PargrafoNormal"/>
        <w:spacing w:after="0"/>
      </w:pPr>
      <w:r>
        <w:t>Veio a solicitação a esta CMRI/RS.</w:t>
      </w:r>
    </w:p>
    <w:p w:rsidR="00621477" w:rsidRDefault="001058FF">
      <w:pPr>
        <w:pStyle w:val="PargrafoNormal"/>
        <w:spacing w:after="0"/>
      </w:pPr>
      <w:r>
        <w:t>Após, foi a mim distribuído para julgamento.</w:t>
      </w:r>
    </w:p>
    <w:p w:rsidR="00621477" w:rsidRDefault="001058FF">
      <w:pPr>
        <w:pStyle w:val="PargrafoNormal"/>
        <w:spacing w:after="0"/>
      </w:pPr>
      <w:r>
        <w:t>É o relatório.</w:t>
      </w:r>
    </w:p>
    <w:p w:rsidR="00621477" w:rsidRDefault="00621477">
      <w:pPr>
        <w:pStyle w:val="PargrafoNormal"/>
        <w:spacing w:after="0"/>
      </w:pPr>
    </w:p>
    <w:p w:rsidR="00621477" w:rsidRDefault="001058FF">
      <w:pPr>
        <w:pStyle w:val="TtuloPrincipal"/>
        <w:spacing w:before="0" w:after="0"/>
      </w:pPr>
      <w:r>
        <w:t>VOTOS</w:t>
      </w:r>
    </w:p>
    <w:p w:rsidR="00621477" w:rsidRDefault="00915D7D" w:rsidP="0093177F">
      <w:pPr>
        <w:pStyle w:val="NomeJulgadorPadro"/>
        <w:spacing w:after="0"/>
        <w:rPr>
          <w:b w:val="0"/>
          <w:caps w:val="0"/>
        </w:rPr>
      </w:pPr>
      <w:r w:rsidRPr="00915D7D">
        <w:rPr>
          <w:u w:val="single"/>
        </w:rPr>
        <w:t xml:space="preserve">SECRETARIA DA MODERNIZAÇÃO ADMINISTRATIVA E DOS RECURSOS HUMANOS, PELO ARQUIVO PÚBLICO/RS </w:t>
      </w:r>
      <w:r w:rsidR="001058FF">
        <w:rPr>
          <w:u w:val="single"/>
        </w:rPr>
        <w:t>(RElATOR)</w:t>
      </w:r>
      <w:r w:rsidR="001058FF">
        <w:rPr>
          <w:b w:val="0"/>
          <w:caps w:val="0"/>
          <w:u w:val="single"/>
        </w:rPr>
        <w:t xml:space="preserve"> –</w:t>
      </w:r>
      <w:r w:rsidR="001058FF">
        <w:rPr>
          <w:b w:val="0"/>
          <w:caps w:val="0"/>
        </w:rPr>
        <w:t xml:space="preserve"> </w:t>
      </w:r>
    </w:p>
    <w:p w:rsidR="00621477" w:rsidRDefault="001058FF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Eminentes Colegas.</w:t>
      </w:r>
    </w:p>
    <w:p w:rsidR="00FE0671" w:rsidRDefault="001058FF">
      <w:pPr>
        <w:suppressAutoHyphens/>
        <w:spacing w:line="360" w:lineRule="auto"/>
        <w:ind w:firstLine="1418"/>
      </w:pPr>
      <w:r>
        <w:rPr>
          <w:lang w:eastAsia="ar-SA"/>
        </w:rPr>
        <w:t xml:space="preserve">Diante dos fatos anteriormente narrados, observa-se que o </w:t>
      </w:r>
      <w:r w:rsidR="00FE0671">
        <w:rPr>
          <w:lang w:eastAsia="ar-SA"/>
        </w:rPr>
        <w:t xml:space="preserve">recorrente </w:t>
      </w:r>
      <w:r>
        <w:rPr>
          <w:lang w:eastAsia="ar-SA"/>
        </w:rPr>
        <w:t xml:space="preserve">solicitou informações </w:t>
      </w:r>
      <w:r w:rsidR="00FE0671">
        <w:rPr>
          <w:lang w:eastAsia="ar-SA"/>
        </w:rPr>
        <w:t xml:space="preserve">a respeito </w:t>
      </w:r>
      <w:r>
        <w:rPr>
          <w:lang w:eastAsia="ar-SA"/>
        </w:rPr>
        <w:t>do quantitativo e respectivos venc</w:t>
      </w:r>
      <w:r w:rsidR="00B2796B">
        <w:rPr>
          <w:lang w:eastAsia="ar-SA"/>
        </w:rPr>
        <w:t xml:space="preserve">imentos </w:t>
      </w:r>
      <w:r w:rsidR="0093177F">
        <w:rPr>
          <w:lang w:eastAsia="ar-SA"/>
        </w:rPr>
        <w:t xml:space="preserve">pagos </w:t>
      </w:r>
      <w:r w:rsidR="00B2796B">
        <w:rPr>
          <w:lang w:eastAsia="ar-SA"/>
        </w:rPr>
        <w:t>pelo Estado a</w:t>
      </w:r>
      <w:r>
        <w:rPr>
          <w:lang w:eastAsia="ar-SA"/>
        </w:rPr>
        <w:t xml:space="preserve"> </w:t>
      </w:r>
      <w:r w:rsidR="0093177F">
        <w:rPr>
          <w:lang w:eastAsia="ar-SA"/>
        </w:rPr>
        <w:t>policiais civis</w:t>
      </w:r>
      <w:r w:rsidR="00FE0671">
        <w:rPr>
          <w:lang w:eastAsia="ar-SA"/>
        </w:rPr>
        <w:t xml:space="preserve">, </w:t>
      </w:r>
      <w:r w:rsidR="0093177F">
        <w:rPr>
          <w:lang w:eastAsia="ar-SA"/>
        </w:rPr>
        <w:t>m</w:t>
      </w:r>
      <w:r w:rsidR="00FE0671">
        <w:rPr>
          <w:lang w:eastAsia="ar-SA"/>
        </w:rPr>
        <w:t>ilitares e agentes do Instituto-Geral de Perícias cedidos à Força Nacional</w:t>
      </w:r>
      <w:r>
        <w:rPr>
          <w:lang w:eastAsia="ar-SA"/>
        </w:rPr>
        <w:t>, entre o</w:t>
      </w:r>
      <w:r w:rsidR="00FE0671">
        <w:rPr>
          <w:lang w:eastAsia="ar-SA"/>
        </w:rPr>
        <w:t>s anos de 2004 e 2017, detalhado</w:t>
      </w:r>
      <w:r>
        <w:rPr>
          <w:lang w:eastAsia="ar-SA"/>
        </w:rPr>
        <w:t>s ano a ano e por profissão</w:t>
      </w:r>
      <w:r>
        <w:t xml:space="preserve">. </w:t>
      </w:r>
    </w:p>
    <w:p w:rsidR="00FE0671" w:rsidRDefault="00FE0671" w:rsidP="00FE0671">
      <w:pPr>
        <w:suppressAutoHyphens/>
        <w:spacing w:line="360" w:lineRule="auto"/>
        <w:ind w:firstLine="1418"/>
      </w:pPr>
      <w:r>
        <w:t xml:space="preserve">O recorrido, como resposta, </w:t>
      </w:r>
      <w:r w:rsidR="001058FF">
        <w:t>encaminhou tabela co</w:t>
      </w:r>
      <w:r>
        <w:t xml:space="preserve">ntendo </w:t>
      </w:r>
      <w:r w:rsidR="001058FF">
        <w:t xml:space="preserve">relação numérica, </w:t>
      </w:r>
      <w:r>
        <w:t>com critérios de órgão e ano</w:t>
      </w:r>
      <w:r w:rsidR="001058FF">
        <w:t xml:space="preserve">, sem nomes </w:t>
      </w:r>
      <w:r>
        <w:t>ou informação a respeito dos vencimentos</w:t>
      </w:r>
      <w:r w:rsidR="001058FF">
        <w:t>. O demandante solicitou reexame,</w:t>
      </w:r>
      <w:r>
        <w:t xml:space="preserve"> sendo que o mesmo não restou atendido</w:t>
      </w:r>
      <w:r w:rsidR="001058FF">
        <w:t>.</w:t>
      </w:r>
    </w:p>
    <w:p w:rsidR="00B5082D" w:rsidRDefault="00B5082D" w:rsidP="00FE0671">
      <w:pPr>
        <w:suppressAutoHyphens/>
        <w:spacing w:line="360" w:lineRule="auto"/>
        <w:ind w:firstLine="1418"/>
      </w:pPr>
    </w:p>
    <w:p w:rsidR="00B5082D" w:rsidRDefault="00B5082D" w:rsidP="00B5082D">
      <w:pPr>
        <w:suppressAutoHyphens/>
        <w:spacing w:line="360" w:lineRule="auto"/>
        <w:ind w:firstLine="1418"/>
        <w:rPr>
          <w:i/>
          <w:lang w:eastAsia="ar-SA"/>
        </w:rPr>
      </w:pPr>
      <w:r>
        <w:rPr>
          <w:lang w:eastAsia="ar-SA"/>
        </w:rPr>
        <w:lastRenderedPageBreak/>
        <w:t xml:space="preserve">Logo, percebe-se que a </w:t>
      </w:r>
      <w:r w:rsidR="001058FF">
        <w:rPr>
          <w:lang w:eastAsia="ar-SA"/>
        </w:rPr>
        <w:t>S</w:t>
      </w:r>
      <w:r w:rsidR="00FE0671">
        <w:rPr>
          <w:lang w:eastAsia="ar-SA"/>
        </w:rPr>
        <w:t xml:space="preserve">SP atendeu parcialmente </w:t>
      </w:r>
      <w:r>
        <w:rPr>
          <w:lang w:eastAsia="ar-SA"/>
        </w:rPr>
        <w:t>ao pedido de informação</w:t>
      </w:r>
      <w:r w:rsidR="001058FF">
        <w:rPr>
          <w:lang w:eastAsia="ar-SA"/>
        </w:rPr>
        <w:t xml:space="preserve">, </w:t>
      </w:r>
      <w:r w:rsidR="00FE0671">
        <w:rPr>
          <w:lang w:eastAsia="ar-SA"/>
        </w:rPr>
        <w:t xml:space="preserve">deixando de </w:t>
      </w:r>
      <w:r>
        <w:rPr>
          <w:lang w:eastAsia="ar-SA"/>
        </w:rPr>
        <w:t xml:space="preserve">observar </w:t>
      </w:r>
      <w:r w:rsidR="00FE0671">
        <w:rPr>
          <w:lang w:eastAsia="ar-SA"/>
        </w:rPr>
        <w:t xml:space="preserve">o disposto no parágrafo único do art. 8º-B do Decreto </w:t>
      </w:r>
      <w:r w:rsidR="00275396">
        <w:rPr>
          <w:lang w:eastAsia="ar-SA"/>
        </w:rPr>
        <w:t xml:space="preserve">Estadual </w:t>
      </w:r>
      <w:r w:rsidR="00FE0671">
        <w:rPr>
          <w:lang w:eastAsia="ar-SA"/>
        </w:rPr>
        <w:t xml:space="preserve">nº 49.111/2012, com alterações introduzidas pelo Decreto </w:t>
      </w:r>
      <w:r w:rsidR="00275396">
        <w:rPr>
          <w:lang w:eastAsia="ar-SA"/>
        </w:rPr>
        <w:t xml:space="preserve">Estadual </w:t>
      </w:r>
      <w:r w:rsidR="00FE0671">
        <w:rPr>
          <w:lang w:eastAsia="ar-SA"/>
        </w:rPr>
        <w:t xml:space="preserve">nº 52.505/2015: </w:t>
      </w:r>
      <w:r w:rsidR="00FE0671">
        <w:rPr>
          <w:i/>
          <w:lang w:eastAsia="ar-SA"/>
        </w:rPr>
        <w:t>“(...) o órgão ou a entidade deverá, caso tenha conhecimento, indicar o local onde se encontram as informações a partir das quais o requerente poderá realizar interpretação, a consolidação ou o tratamento de dados.”</w:t>
      </w:r>
    </w:p>
    <w:p w:rsidR="00FE0671" w:rsidRPr="00B5082D" w:rsidRDefault="00FE0671" w:rsidP="00B5082D">
      <w:pPr>
        <w:suppressAutoHyphens/>
        <w:spacing w:line="360" w:lineRule="auto"/>
        <w:ind w:firstLine="1418"/>
        <w:rPr>
          <w:i/>
          <w:lang w:eastAsia="ar-SA"/>
        </w:rPr>
      </w:pPr>
      <w:r>
        <w:rPr>
          <w:lang w:eastAsia="ar-SA"/>
        </w:rPr>
        <w:t>E, no mesmo sentido, dispõe a Súmula CMRI/RS nº 06:</w:t>
      </w:r>
      <w:r w:rsidR="00B5082D">
        <w:rPr>
          <w:lang w:eastAsia="ar-SA"/>
        </w:rPr>
        <w:t xml:space="preserve"> </w:t>
      </w:r>
      <w:r w:rsidR="00B5082D" w:rsidRPr="00B5082D">
        <w:rPr>
          <w:i/>
          <w:lang w:eastAsia="ar-SA"/>
        </w:rPr>
        <w:t>“</w:t>
      </w:r>
      <w:r w:rsidR="00B5082D" w:rsidRPr="00B5082D">
        <w:rPr>
          <w:bCs/>
          <w:i/>
          <w:shd w:val="clear" w:color="auto" w:fill="FFFFFF"/>
        </w:rPr>
        <w:t xml:space="preserve">Não se mostra exigível trabalho adicional de análise, interpretação ou consolidação de dados e de informações ainda não sistematizadas pelo órgão ou entidade, </w:t>
      </w:r>
      <w:r w:rsidR="00B5082D" w:rsidRPr="008A196A">
        <w:rPr>
          <w:b/>
          <w:bCs/>
          <w:i/>
          <w:shd w:val="clear" w:color="auto" w:fill="FFFFFF"/>
        </w:rPr>
        <w:t>mas este deve indicar, caso tenha conhecimento e não havendo hipótese de sigilo que impeça o acesso, o local onde se encontram as informações a partir das quais o interessado pod</w:t>
      </w:r>
      <w:bookmarkStart w:id="0" w:name="_GoBack"/>
      <w:bookmarkEnd w:id="0"/>
      <w:r w:rsidR="00B5082D" w:rsidRPr="008A196A">
        <w:rPr>
          <w:b/>
          <w:bCs/>
          <w:i/>
          <w:shd w:val="clear" w:color="auto" w:fill="FFFFFF"/>
        </w:rPr>
        <w:t>erá obter por si mesmo os dados ou informações, bem como os procedimentos para a consecução de acesso</w:t>
      </w:r>
      <w:r w:rsidR="00B5082D" w:rsidRPr="00B5082D">
        <w:rPr>
          <w:bCs/>
          <w:i/>
          <w:shd w:val="clear" w:color="auto" w:fill="FFFFFF"/>
        </w:rPr>
        <w:t>.”</w:t>
      </w:r>
      <w:r w:rsidR="008A196A">
        <w:rPr>
          <w:bCs/>
          <w:i/>
          <w:shd w:val="clear" w:color="auto" w:fill="FFFFFF"/>
        </w:rPr>
        <w:t xml:space="preserve"> (g.n.)</w:t>
      </w:r>
    </w:p>
    <w:p w:rsidR="00621477" w:rsidRPr="008B49D2" w:rsidRDefault="00B5082D" w:rsidP="00F7266E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 w:rsidRPr="008B49D2">
        <w:rPr>
          <w:color w:val="000000" w:themeColor="text1"/>
          <w:lang w:eastAsia="ar-SA"/>
        </w:rPr>
        <w:t>Ante o exposto, o voto vai no sentido de dar provimento ao recurso para que a SSP esclareça, de forma clara e objetiva, se possui os dados faltantes não fornecidos ao recorrente, pois as planilhas disponibilizadas na sua resposta não possibilitam a pesquisa destes na transparência ativa.</w:t>
      </w:r>
      <w:r w:rsidR="00F7266E" w:rsidRPr="008B49D2">
        <w:rPr>
          <w:color w:val="000000" w:themeColor="text1"/>
          <w:lang w:eastAsia="ar-SA"/>
        </w:rPr>
        <w:t xml:space="preserve"> Caso possua as informações, deverá fornecê-las ao recorrente. Entretanto, na hipótese do órgão recorrido confirmar a </w:t>
      </w:r>
      <w:r w:rsidRPr="008B49D2">
        <w:rPr>
          <w:color w:val="000000" w:themeColor="text1"/>
          <w:lang w:eastAsia="ar-SA"/>
        </w:rPr>
        <w:t xml:space="preserve">ausência de tabulação das informações faltantes e a necessidade de trabalho adicional para tanto, o </w:t>
      </w:r>
      <w:r w:rsidR="00F7266E" w:rsidRPr="008B49D2">
        <w:rPr>
          <w:color w:val="000000" w:themeColor="text1"/>
          <w:lang w:eastAsia="ar-SA"/>
        </w:rPr>
        <w:t xml:space="preserve">mesmo </w:t>
      </w:r>
      <w:r w:rsidRPr="008B49D2">
        <w:rPr>
          <w:color w:val="000000" w:themeColor="text1"/>
          <w:lang w:eastAsia="ar-SA"/>
        </w:rPr>
        <w:t xml:space="preserve">deverá atender ao disposto no art. 8º-B, parágrafo único, do Decreto </w:t>
      </w:r>
      <w:r w:rsidR="008A196A" w:rsidRPr="008B49D2">
        <w:rPr>
          <w:color w:val="000000" w:themeColor="text1"/>
          <w:lang w:eastAsia="ar-SA"/>
        </w:rPr>
        <w:t xml:space="preserve">Estadual </w:t>
      </w:r>
      <w:r w:rsidRPr="008B49D2">
        <w:rPr>
          <w:color w:val="000000" w:themeColor="text1"/>
          <w:lang w:eastAsia="ar-SA"/>
        </w:rPr>
        <w:t xml:space="preserve">nº 49.111/2012, com alterações introduzidas pelo </w:t>
      </w:r>
      <w:r w:rsidR="00D62A61" w:rsidRPr="008B49D2">
        <w:rPr>
          <w:color w:val="000000" w:themeColor="text1"/>
          <w:lang w:eastAsia="ar-SA"/>
        </w:rPr>
        <w:t xml:space="preserve">Decreto </w:t>
      </w:r>
      <w:r w:rsidR="008A196A" w:rsidRPr="008B49D2">
        <w:rPr>
          <w:color w:val="000000" w:themeColor="text1"/>
          <w:lang w:eastAsia="ar-SA"/>
        </w:rPr>
        <w:t xml:space="preserve">Estadual </w:t>
      </w:r>
      <w:r w:rsidR="00D62A61" w:rsidRPr="008B49D2">
        <w:rPr>
          <w:color w:val="000000" w:themeColor="text1"/>
          <w:lang w:eastAsia="ar-SA"/>
        </w:rPr>
        <w:t>nº 52.505/2015,</w:t>
      </w:r>
      <w:r w:rsidR="00202E94" w:rsidRPr="008B49D2">
        <w:rPr>
          <w:color w:val="000000" w:themeColor="text1"/>
          <w:lang w:eastAsia="ar-SA"/>
        </w:rPr>
        <w:t xml:space="preserve"> e Súmula CMRI/RS nº 06</w:t>
      </w:r>
      <w:r w:rsidR="00D62A61" w:rsidRPr="008B49D2">
        <w:rPr>
          <w:color w:val="000000" w:themeColor="text1"/>
          <w:lang w:eastAsia="ar-SA"/>
        </w:rPr>
        <w:t>.</w:t>
      </w:r>
      <w:r w:rsidRPr="008B49D2">
        <w:rPr>
          <w:color w:val="000000" w:themeColor="text1"/>
          <w:lang w:eastAsia="ar-SA"/>
        </w:rPr>
        <w:t xml:space="preserve"> </w:t>
      </w:r>
    </w:p>
    <w:p w:rsidR="008A196A" w:rsidRDefault="008A196A">
      <w:pPr>
        <w:suppressAutoHyphens/>
        <w:spacing w:line="360" w:lineRule="auto"/>
        <w:ind w:firstLine="1418"/>
        <w:rPr>
          <w:b/>
        </w:rPr>
      </w:pPr>
    </w:p>
    <w:p w:rsidR="00621477" w:rsidRDefault="00D62A61">
      <w:pPr>
        <w:suppressAutoHyphens/>
        <w:spacing w:line="360" w:lineRule="auto"/>
        <w:ind w:firstLine="1418"/>
      </w:pPr>
      <w:r>
        <w:rPr>
          <w:b/>
        </w:rPr>
        <w:t>Recurso</w:t>
      </w:r>
      <w:r w:rsidR="001058FF">
        <w:rPr>
          <w:b/>
        </w:rPr>
        <w:t xml:space="preserve"> na Demanda nº 1</w:t>
      </w:r>
      <w:r>
        <w:rPr>
          <w:b/>
        </w:rPr>
        <w:t>9.323</w:t>
      </w:r>
      <w:r w:rsidR="001058FF">
        <w:rPr>
          <w:b/>
        </w:rPr>
        <w:t xml:space="preserve">: </w:t>
      </w:r>
      <w:r w:rsidR="001058FF">
        <w:t>“Deram provimento ao recurso</w:t>
      </w:r>
      <w:r w:rsidR="008A196A">
        <w:t>. Unânime</w:t>
      </w:r>
      <w:r w:rsidR="001058FF">
        <w:t>.”</w:t>
      </w:r>
    </w:p>
    <w:sectPr w:rsidR="00621477" w:rsidSect="00D60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A6" w:rsidRDefault="00BE14A6">
      <w:r>
        <w:separator/>
      </w:r>
    </w:p>
  </w:endnote>
  <w:endnote w:type="continuationSeparator" w:id="1">
    <w:p w:rsidR="00BE14A6" w:rsidRDefault="00BE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A" w:rsidRDefault="0069715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77" w:rsidRDefault="001058FF">
    <w:pPr>
      <w:pStyle w:val="Rodap"/>
      <w:ind w:right="360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A" w:rsidRDefault="006971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A6" w:rsidRDefault="00BE14A6">
      <w:r>
        <w:separator/>
      </w:r>
    </w:p>
  </w:footnote>
  <w:footnote w:type="continuationSeparator" w:id="1">
    <w:p w:rsidR="00BE14A6" w:rsidRDefault="00BE1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A" w:rsidRDefault="0069715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77" w:rsidRDefault="008C1BF3">
    <w:pPr>
      <w:pStyle w:val="Cabealho"/>
      <w:jc w:val="center"/>
    </w:pPr>
    <w:r>
      <w:rPr>
        <w:noProof/>
      </w:rPr>
      <w:pict>
        <v:group id="Group 5" o:spid="_x0000_s2051" style="position:absolute;left:0;text-align:left;margin-left:153.3pt;margin-top:45.15pt;width:269.3pt;height:71.95pt;z-index:251659264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2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style="mso-next-textbox:#Text Box 6" inset="0,0,0,0">
              <w:txbxContent>
                <w:p w:rsidR="0069715A" w:rsidRPr="00D64380" w:rsidRDefault="0069715A" w:rsidP="0069715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69715A" w:rsidRPr="00D64380" w:rsidRDefault="0069715A" w:rsidP="0069715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69715A" w:rsidRPr="00D64380" w:rsidRDefault="0069715A" w:rsidP="0069715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  <w:r>
      <w:rPr>
        <w:noProof/>
      </w:rPr>
      <w:pict>
        <v:group id="shape_0" o:spid="_x0000_s2049" style="position:absolute;left:0;text-align:left;margin-left:153.3pt;margin-top:45.15pt;width:49.65pt;height:72.25pt;z-index:-251658240;mso-wrap-distance-left:0;mso-wrap-distance-right:0;mso-position-horizont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">
          <v:shape id="Imagem 2" o:spid="_x0000_s2050" type="#_x0000_t75" style="position:absolute;width:630000;height:9169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">
            <v:imagedata r:id="rId1" o:title=""/>
          </v:shape>
          <w10:wrap anchorx="page"/>
        </v:group>
      </w:pict>
    </w:r>
  </w:p>
  <w:p w:rsidR="00621477" w:rsidRDefault="00621477">
    <w:pPr>
      <w:pStyle w:val="Cabealho"/>
      <w:jc w:val="center"/>
    </w:pPr>
  </w:p>
  <w:p w:rsidR="00621477" w:rsidRDefault="00621477">
    <w:pPr>
      <w:pStyle w:val="Cabealho"/>
      <w:jc w:val="center"/>
    </w:pPr>
  </w:p>
  <w:p w:rsidR="00621477" w:rsidRDefault="00621477">
    <w:pPr>
      <w:pStyle w:val="Cabealho"/>
      <w:jc w:val="center"/>
    </w:pPr>
  </w:p>
  <w:p w:rsidR="00621477" w:rsidRDefault="00621477">
    <w:pPr>
      <w:pStyle w:val="Cabealho"/>
      <w:jc w:val="center"/>
    </w:pPr>
  </w:p>
  <w:p w:rsidR="00621477" w:rsidRDefault="00621477">
    <w:pPr>
      <w:pStyle w:val="Cabealho"/>
    </w:pPr>
  </w:p>
  <w:p w:rsidR="00621477" w:rsidRDefault="00621477">
    <w:pPr>
      <w:pStyle w:val="Cabealho"/>
    </w:pPr>
  </w:p>
  <w:p w:rsidR="00621477" w:rsidRDefault="001058FF">
    <w:pPr>
      <w:pStyle w:val="Cabealho"/>
    </w:pPr>
    <w:r>
      <w:t>SMARH/APERS</w:t>
    </w:r>
  </w:p>
  <w:p w:rsidR="00621477" w:rsidRDefault="0069715A">
    <w:pPr>
      <w:pStyle w:val="Cabealho"/>
    </w:pPr>
    <w:r>
      <w:t>Decisão Nº 023</w:t>
    </w:r>
    <w:r w:rsidR="001058FF">
      <w:t>/2018</w:t>
    </w:r>
  </w:p>
  <w:p w:rsidR="00621477" w:rsidRDefault="001058FF">
    <w:pPr>
      <w:pStyle w:val="Cabealho"/>
      <w:tabs>
        <w:tab w:val="right" w:pos="8460"/>
      </w:tabs>
    </w:pPr>
    <w:r>
      <w:t>2018/SSP</w:t>
    </w:r>
  </w:p>
  <w:p w:rsidR="00621477" w:rsidRDefault="00621477">
    <w:pPr>
      <w:pStyle w:val="Cabealho"/>
      <w:tabs>
        <w:tab w:val="right" w:pos="84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A" w:rsidRDefault="006971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20D"/>
    <w:multiLevelType w:val="multilevel"/>
    <w:tmpl w:val="ABBE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73596"/>
    <w:multiLevelType w:val="multilevel"/>
    <w:tmpl w:val="D6DE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1477"/>
    <w:rsid w:val="001058FF"/>
    <w:rsid w:val="001E0210"/>
    <w:rsid w:val="001F48DE"/>
    <w:rsid w:val="00202E94"/>
    <w:rsid w:val="00275396"/>
    <w:rsid w:val="00285384"/>
    <w:rsid w:val="0032776E"/>
    <w:rsid w:val="005610EF"/>
    <w:rsid w:val="00621477"/>
    <w:rsid w:val="0069715A"/>
    <w:rsid w:val="006B0DF6"/>
    <w:rsid w:val="006B2C0D"/>
    <w:rsid w:val="00705206"/>
    <w:rsid w:val="007273B9"/>
    <w:rsid w:val="007D3A9E"/>
    <w:rsid w:val="008A196A"/>
    <w:rsid w:val="008B49D2"/>
    <w:rsid w:val="008C1BF3"/>
    <w:rsid w:val="00915D7D"/>
    <w:rsid w:val="0093177F"/>
    <w:rsid w:val="00AB044B"/>
    <w:rsid w:val="00B2796B"/>
    <w:rsid w:val="00B5082D"/>
    <w:rsid w:val="00BB7EF3"/>
    <w:rsid w:val="00BE14A6"/>
    <w:rsid w:val="00C157B8"/>
    <w:rsid w:val="00C671C2"/>
    <w:rsid w:val="00D31228"/>
    <w:rsid w:val="00D57C30"/>
    <w:rsid w:val="00D60994"/>
    <w:rsid w:val="00D62A61"/>
    <w:rsid w:val="00D84EA3"/>
    <w:rsid w:val="00E35ECC"/>
    <w:rsid w:val="00E76AA6"/>
    <w:rsid w:val="00E94ECF"/>
    <w:rsid w:val="00EE54FA"/>
    <w:rsid w:val="00F7266E"/>
    <w:rsid w:val="00F91710"/>
    <w:rsid w:val="00FE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D609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CabealhoChar">
    <w:name w:val="Cabeçalho Char"/>
    <w:basedOn w:val="Fontepargpadro"/>
    <w:link w:val="Cabealho"/>
    <w:rsid w:val="0069715A"/>
    <w:rPr>
      <w:rFonts w:ascii="Arial" w:hAnsi="Arial" w:cs="Arial"/>
      <w:caps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6348-804A-4640-B279-5F885CF8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2004-02-18T20:05:00Z</cp:lastPrinted>
  <dcterms:created xsi:type="dcterms:W3CDTF">2018-08-16T13:14:00Z</dcterms:created>
  <dcterms:modified xsi:type="dcterms:W3CDTF">2018-08-16T13:14:00Z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