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FD" w:rsidRPr="00FB6548" w:rsidRDefault="000329A4" w:rsidP="007572D0">
      <w:pPr>
        <w:ind w:left="2835"/>
        <w:rPr>
          <w:b/>
          <w:sz w:val="22"/>
          <w:szCs w:val="22"/>
        </w:rPr>
      </w:pPr>
      <w:r w:rsidRPr="00FB6548">
        <w:rPr>
          <w:b/>
          <w:color w:val="000000" w:themeColor="text1"/>
          <w:sz w:val="22"/>
          <w:szCs w:val="22"/>
        </w:rPr>
        <w:t xml:space="preserve">RECURSO CMRI/RS. PEDIDO DE INFORMAÇÃO. </w:t>
      </w:r>
      <w:r w:rsidR="004740D2" w:rsidRPr="00FB6548">
        <w:rPr>
          <w:b/>
          <w:color w:val="000000" w:themeColor="text1"/>
          <w:sz w:val="22"/>
          <w:szCs w:val="22"/>
        </w:rPr>
        <w:t>CONSELHO ESCOLAR DA</w:t>
      </w:r>
      <w:r w:rsidR="00D13B3F" w:rsidRPr="00FB6548">
        <w:rPr>
          <w:b/>
          <w:color w:val="000000" w:themeColor="text1"/>
          <w:sz w:val="22"/>
          <w:szCs w:val="22"/>
        </w:rPr>
        <w:t xml:space="preserve"> ESCOLA TÉCNICA ESTADUAL PAROBÉ</w:t>
      </w:r>
      <w:r w:rsidR="00FB6548" w:rsidRPr="00FB6548">
        <w:rPr>
          <w:b/>
          <w:sz w:val="22"/>
          <w:szCs w:val="22"/>
        </w:rPr>
        <w:t xml:space="preserve">. </w:t>
      </w:r>
      <w:r w:rsidR="00B7198F">
        <w:rPr>
          <w:b/>
          <w:sz w:val="22"/>
          <w:szCs w:val="22"/>
        </w:rPr>
        <w:t>DISCORDÂNCIA, EM PARTE, QUANTO AO MÉRITO DA RESPOSTA FORNECIDA. A mera discordância quanto ao mérito da resposta não se enquadra como solicitação de acesso, não devendo ser conhecido o recurso por refugir à competência da CMRI/RS, no ponto (Súmula nº 03/CMRI/RS). No mais, d</w:t>
      </w:r>
      <w:r w:rsidR="00FB6548" w:rsidRPr="00FB6548">
        <w:rPr>
          <w:b/>
          <w:sz w:val="22"/>
          <w:szCs w:val="22"/>
        </w:rPr>
        <w:t>eve ser provido o recurso para que o órgão demandado forne</w:t>
      </w:r>
      <w:r w:rsidR="00B7198F">
        <w:rPr>
          <w:b/>
          <w:sz w:val="22"/>
          <w:szCs w:val="22"/>
        </w:rPr>
        <w:t>ça</w:t>
      </w:r>
      <w:r w:rsidR="00FB6548" w:rsidRPr="00FB6548">
        <w:rPr>
          <w:b/>
          <w:sz w:val="22"/>
          <w:szCs w:val="22"/>
        </w:rPr>
        <w:t xml:space="preserve"> a informaç</w:t>
      </w:r>
      <w:r w:rsidR="00B7198F">
        <w:rPr>
          <w:b/>
          <w:sz w:val="22"/>
          <w:szCs w:val="22"/>
        </w:rPr>
        <w:t>ão</w:t>
      </w:r>
      <w:r w:rsidR="00FB6548" w:rsidRPr="00FB6548">
        <w:rPr>
          <w:b/>
          <w:sz w:val="22"/>
          <w:szCs w:val="22"/>
        </w:rPr>
        <w:t xml:space="preserve"> </w:t>
      </w:r>
      <w:r w:rsidR="00B7198F">
        <w:rPr>
          <w:b/>
          <w:sz w:val="22"/>
          <w:szCs w:val="22"/>
        </w:rPr>
        <w:t>faltante</w:t>
      </w:r>
      <w:r w:rsidR="00FB6548" w:rsidRPr="00FB6548">
        <w:rPr>
          <w:b/>
          <w:sz w:val="22"/>
          <w:szCs w:val="22"/>
        </w:rPr>
        <w:t xml:space="preserve">, </w:t>
      </w:r>
      <w:r w:rsidR="00FB6548" w:rsidRPr="00FB6548">
        <w:rPr>
          <w:b/>
          <w:i/>
          <w:sz w:val="22"/>
          <w:szCs w:val="22"/>
        </w:rPr>
        <w:t xml:space="preserve">ex vi </w:t>
      </w:r>
      <w:r w:rsidR="00FB6548" w:rsidRPr="00FB6548">
        <w:rPr>
          <w:b/>
          <w:sz w:val="22"/>
          <w:szCs w:val="22"/>
        </w:rPr>
        <w:t>do art. 9º do Decreto Estadual nº 49.111/12. RECURSO</w:t>
      </w:r>
      <w:r w:rsidR="00FB6548" w:rsidRPr="00FB6548">
        <w:rPr>
          <w:b/>
          <w:bCs/>
          <w:sz w:val="22"/>
          <w:szCs w:val="22"/>
        </w:rPr>
        <w:t xml:space="preserve"> </w:t>
      </w:r>
      <w:r w:rsidR="00B7198F">
        <w:rPr>
          <w:b/>
          <w:bCs/>
          <w:sz w:val="22"/>
          <w:szCs w:val="22"/>
        </w:rPr>
        <w:t xml:space="preserve">CONHECIDO EM PARTE E, NESSA PARTE, </w:t>
      </w:r>
      <w:r w:rsidR="00FB6548" w:rsidRPr="00FB6548">
        <w:rPr>
          <w:b/>
          <w:bCs/>
          <w:sz w:val="22"/>
          <w:szCs w:val="22"/>
        </w:rPr>
        <w:t>PROVIDO</w:t>
      </w:r>
      <w:r w:rsidR="00B7198F">
        <w:rPr>
          <w:b/>
          <w:bCs/>
          <w:sz w:val="22"/>
          <w:szCs w:val="22"/>
        </w:rPr>
        <w:t>.</w:t>
      </w:r>
    </w:p>
    <w:p w:rsidR="000329A4" w:rsidRPr="00FB6548" w:rsidRDefault="000329A4" w:rsidP="001874BD">
      <w:pPr>
        <w:ind w:left="2835"/>
        <w:rPr>
          <w:b/>
          <w:sz w:val="22"/>
          <w:szCs w:val="22"/>
        </w:rPr>
      </w:pPr>
    </w:p>
    <w:p w:rsidR="00830390" w:rsidRPr="007E2C6B" w:rsidRDefault="00830390" w:rsidP="00830390">
      <w:pPr>
        <w:rPr>
          <w:b/>
          <w:color w:val="8064A2" w:themeColor="accent4"/>
          <w:sz w:val="22"/>
          <w:szCs w:val="22"/>
        </w:rPr>
      </w:pPr>
    </w:p>
    <w:p w:rsidR="000329A4" w:rsidRPr="0028704C" w:rsidRDefault="000329A4" w:rsidP="00830390"/>
    <w:tbl>
      <w:tblPr>
        <w:tblW w:w="86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3399"/>
      </w:tblGrid>
      <w:tr w:rsidR="00830390" w:rsidRPr="0028704C" w:rsidTr="005E25DD">
        <w:tc>
          <w:tcPr>
            <w:tcW w:w="5245" w:type="dxa"/>
          </w:tcPr>
          <w:p w:rsidR="00830390" w:rsidRPr="0028704C" w:rsidRDefault="0063788A" w:rsidP="00830390">
            <w:pPr>
              <w:pStyle w:val="DadosCadastrais"/>
            </w:pPr>
            <w:r w:rsidRPr="0028704C">
              <w:t>RECURSO</w:t>
            </w:r>
          </w:p>
          <w:p w:rsidR="00830390" w:rsidRPr="0028704C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28704C" w:rsidRDefault="00830390" w:rsidP="00830390">
            <w:pPr>
              <w:pStyle w:val="DadosCadastrais"/>
              <w:jc w:val="right"/>
            </w:pPr>
          </w:p>
        </w:tc>
      </w:tr>
      <w:tr w:rsidR="00830390" w:rsidRPr="00984B85" w:rsidTr="005E25DD">
        <w:tc>
          <w:tcPr>
            <w:tcW w:w="5245" w:type="dxa"/>
          </w:tcPr>
          <w:p w:rsidR="00830390" w:rsidRPr="0028704C" w:rsidRDefault="0063788A" w:rsidP="00830390">
            <w:pPr>
              <w:pStyle w:val="DadosCadastrais"/>
            </w:pPr>
            <w:r w:rsidRPr="0028704C">
              <w:t xml:space="preserve">DEMANDA </w:t>
            </w:r>
            <w:r w:rsidR="00830390" w:rsidRPr="0028704C">
              <w:t xml:space="preserve">Nº </w:t>
            </w:r>
            <w:r w:rsidR="00984B85">
              <w:t>21.044</w:t>
            </w:r>
          </w:p>
          <w:p w:rsidR="00830390" w:rsidRPr="0028704C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984B85" w:rsidRDefault="008A5B6D" w:rsidP="006E37FD">
            <w:pPr>
              <w:pStyle w:val="DadosCadastrais"/>
              <w:jc w:val="right"/>
              <w:rPr>
                <w:highlight w:val="yellow"/>
              </w:rPr>
            </w:pPr>
            <w:r w:rsidRPr="008A5B6D">
              <w:t>SEDUC</w:t>
            </w:r>
          </w:p>
        </w:tc>
      </w:tr>
      <w:tr w:rsidR="00830390" w:rsidRPr="0028704C" w:rsidTr="005E25DD">
        <w:tc>
          <w:tcPr>
            <w:tcW w:w="5245" w:type="dxa"/>
          </w:tcPr>
          <w:p w:rsidR="00830390" w:rsidRPr="0028704C" w:rsidRDefault="005E25DD" w:rsidP="00390E63">
            <w:pPr>
              <w:pStyle w:val="DadosCadastrais"/>
            </w:pPr>
            <w:r>
              <w:t>FA</w:t>
            </w:r>
            <w:r w:rsidR="00390E63">
              <w:t>BIANA</w:t>
            </w:r>
            <w:r w:rsidR="008A5B6D">
              <w:t xml:space="preserve"> BECKER</w:t>
            </w:r>
            <w:r w:rsidR="00390E63">
              <w:t xml:space="preserve"> SMITH</w:t>
            </w:r>
          </w:p>
        </w:tc>
        <w:tc>
          <w:tcPr>
            <w:tcW w:w="3399" w:type="dxa"/>
          </w:tcPr>
          <w:p w:rsidR="00830390" w:rsidRPr="0028704C" w:rsidRDefault="007A3E50" w:rsidP="00C7765B">
            <w:pPr>
              <w:pStyle w:val="DadosCadastrais"/>
              <w:jc w:val="right"/>
            </w:pPr>
            <w:r>
              <w:t>RECORRENTE</w:t>
            </w:r>
          </w:p>
        </w:tc>
      </w:tr>
      <w:tr w:rsidR="00830390" w:rsidRPr="0028704C" w:rsidTr="005E25DD">
        <w:tc>
          <w:tcPr>
            <w:tcW w:w="5245" w:type="dxa"/>
          </w:tcPr>
          <w:p w:rsidR="00830390" w:rsidRPr="0028704C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28704C" w:rsidRDefault="00830390" w:rsidP="00830390">
            <w:pPr>
              <w:pStyle w:val="DadosCadastrais"/>
              <w:jc w:val="right"/>
            </w:pPr>
          </w:p>
        </w:tc>
      </w:tr>
    </w:tbl>
    <w:p w:rsidR="00830390" w:rsidRPr="0028704C" w:rsidRDefault="00830390" w:rsidP="00830390"/>
    <w:p w:rsidR="00830390" w:rsidRPr="0028704C" w:rsidRDefault="0063788A" w:rsidP="00830390">
      <w:pPr>
        <w:pStyle w:val="TtuloPrincipal"/>
      </w:pPr>
      <w:r w:rsidRPr="0028704C">
        <w:t>DECISÃO</w:t>
      </w:r>
    </w:p>
    <w:p w:rsidR="00830390" w:rsidRPr="00BD174D" w:rsidRDefault="0063788A" w:rsidP="00830390">
      <w:pPr>
        <w:pStyle w:val="PargrafoNormal"/>
      </w:pPr>
      <w:r w:rsidRPr="00BD174D">
        <w:t>Vista, relatada</w:t>
      </w:r>
      <w:r w:rsidR="00830390" w:rsidRPr="00BD174D">
        <w:t xml:space="preserve"> e discutid</w:t>
      </w:r>
      <w:r w:rsidRPr="00BD174D">
        <w:t>a</w:t>
      </w:r>
      <w:r w:rsidR="00FB6548">
        <w:t xml:space="preserve"> </w:t>
      </w:r>
      <w:r w:rsidRPr="00BD174D">
        <w:t>a</w:t>
      </w:r>
      <w:r w:rsidR="00FB6548">
        <w:t xml:space="preserve"> </w:t>
      </w:r>
      <w:r w:rsidRPr="00BD174D">
        <w:t>demanda</w:t>
      </w:r>
      <w:r w:rsidR="00830390" w:rsidRPr="00BD174D">
        <w:t xml:space="preserve">. </w:t>
      </w:r>
    </w:p>
    <w:p w:rsidR="00F4184E" w:rsidRPr="00984B85" w:rsidRDefault="00830390" w:rsidP="000329A4">
      <w:pPr>
        <w:pStyle w:val="PargrafoNormal"/>
        <w:rPr>
          <w:highlight w:val="yellow"/>
        </w:rPr>
      </w:pPr>
      <w:r w:rsidRPr="00BD174D">
        <w:t xml:space="preserve">Acordam os integrantes da </w:t>
      </w:r>
      <w:r w:rsidR="0063788A" w:rsidRPr="00BD174D">
        <w:t>Comissão Mista de Reavaliação de Informações – CMRI/RS</w:t>
      </w:r>
      <w:r w:rsidRPr="00BD174D">
        <w:t>,</w:t>
      </w:r>
      <w:r w:rsidR="00FB6548">
        <w:t xml:space="preserve"> </w:t>
      </w:r>
      <w:r w:rsidR="0063788A" w:rsidRPr="00FB6548">
        <w:t xml:space="preserve">por </w:t>
      </w:r>
      <w:r w:rsidR="000329A4" w:rsidRPr="00FB6548">
        <w:t>unanimidade</w:t>
      </w:r>
      <w:r w:rsidR="00BF221F" w:rsidRPr="00FB6548">
        <w:t xml:space="preserve">, </w:t>
      </w:r>
      <w:r w:rsidRPr="00FB6548">
        <w:t xml:space="preserve">em </w:t>
      </w:r>
      <w:r w:rsidR="00D9377C">
        <w:t xml:space="preserve">conhecer parcialmente do recurso e, nessa parte, </w:t>
      </w:r>
      <w:r w:rsidR="00FB6548" w:rsidRPr="00FB6548">
        <w:t>dar</w:t>
      </w:r>
      <w:r w:rsidR="00D9377C">
        <w:t>-lhe</w:t>
      </w:r>
      <w:r w:rsidR="00FB6548" w:rsidRPr="00FB6548">
        <w:t xml:space="preserve"> provimento.</w:t>
      </w:r>
    </w:p>
    <w:p w:rsidR="00502F7F" w:rsidRPr="00961E66" w:rsidRDefault="00502F7F" w:rsidP="00502F7F">
      <w:pPr>
        <w:pStyle w:val="PargrafoNormal"/>
        <w:spacing w:after="0"/>
      </w:pPr>
      <w:r w:rsidRPr="00961E66">
        <w:t xml:space="preserve">Participaram do julgamento, além do signatário, os representantes da Procuradoria-Geral do Estado, da Subchefia de Ética, Controle Público e Transparência da Secretaria da Casa Civil/RS; da Secretaria da Educação; da Secretaria da Fazenda/Contadoria e Auditoria-Geral do Estado; da Secretaria de Governança e Gestão Estratégica; da Secretaria da Justiça, Cidadania e Direitos Humanos; da Secretaria de Planejamento, Orçamento e Gestão/Arquivo Público do Estado; e Secretaria da Segurança Pública. </w:t>
      </w:r>
    </w:p>
    <w:p w:rsidR="00502F7F" w:rsidRDefault="00502F7F" w:rsidP="00F4184E">
      <w:pPr>
        <w:pStyle w:val="PargrafoNormal"/>
      </w:pPr>
    </w:p>
    <w:p w:rsidR="000329A4" w:rsidRPr="00A51D01" w:rsidRDefault="000329A4" w:rsidP="00BF221F">
      <w:pPr>
        <w:pStyle w:val="PargrafoNormal"/>
        <w:spacing w:after="0" w:line="240" w:lineRule="auto"/>
        <w:ind w:firstLine="0"/>
        <w:jc w:val="center"/>
      </w:pPr>
      <w:r w:rsidRPr="00A51D01">
        <w:lastRenderedPageBreak/>
        <w:t xml:space="preserve">Porto Alegre, </w:t>
      </w:r>
      <w:r w:rsidR="00984B85">
        <w:t>2</w:t>
      </w:r>
      <w:r w:rsidR="008068EB">
        <w:t>4</w:t>
      </w:r>
      <w:r w:rsidRPr="00A51D01">
        <w:t xml:space="preserve"> de</w:t>
      </w:r>
      <w:r w:rsidR="00984B85">
        <w:t xml:space="preserve"> maio</w:t>
      </w:r>
      <w:r w:rsidR="00FB6548">
        <w:t xml:space="preserve"> </w:t>
      </w:r>
      <w:r w:rsidRPr="00A51D01">
        <w:t>de 201</w:t>
      </w:r>
      <w:r w:rsidR="00984B85">
        <w:t>9</w:t>
      </w:r>
      <w:r w:rsidRPr="00A51D01">
        <w:t>.</w:t>
      </w:r>
    </w:p>
    <w:p w:rsidR="000329A4" w:rsidRPr="00A51D01" w:rsidRDefault="000329A4" w:rsidP="00BF221F">
      <w:pPr>
        <w:jc w:val="center"/>
      </w:pPr>
    </w:p>
    <w:p w:rsidR="000329A4" w:rsidRPr="00A51D01" w:rsidRDefault="000329A4" w:rsidP="00BF221F">
      <w:pPr>
        <w:jc w:val="center"/>
      </w:pPr>
    </w:p>
    <w:p w:rsidR="000329A4" w:rsidRPr="00A51D01" w:rsidRDefault="000329A4" w:rsidP="00BF221F">
      <w:pPr>
        <w:jc w:val="center"/>
      </w:pPr>
    </w:p>
    <w:p w:rsidR="000329A4" w:rsidRPr="00A51D01" w:rsidRDefault="007A3E50" w:rsidP="00BF221F">
      <w:pPr>
        <w:pStyle w:val="Assinatura"/>
        <w:rPr>
          <w:caps w:val="0"/>
        </w:rPr>
      </w:pPr>
      <w:r w:rsidRPr="00A51D01">
        <w:t xml:space="preserve">SECRETARIA </w:t>
      </w:r>
      <w:r w:rsidR="00984B85">
        <w:t>DA SAÚDE</w:t>
      </w:r>
      <w:r w:rsidR="000329A4" w:rsidRPr="00A51D01">
        <w:rPr>
          <w:caps w:val="0"/>
        </w:rPr>
        <w:t>,</w:t>
      </w:r>
    </w:p>
    <w:p w:rsidR="000329A4" w:rsidRPr="00A51D01" w:rsidRDefault="00BF221F" w:rsidP="00BF221F">
      <w:pPr>
        <w:pStyle w:val="Assinatura"/>
        <w:rPr>
          <w:caps w:val="0"/>
        </w:rPr>
      </w:pPr>
      <w:r>
        <w:rPr>
          <w:caps w:val="0"/>
        </w:rPr>
        <w:t>Relator</w:t>
      </w:r>
    </w:p>
    <w:p w:rsidR="000329A4" w:rsidRPr="00A51D01" w:rsidRDefault="000329A4" w:rsidP="000329A4">
      <w:pPr>
        <w:pStyle w:val="Assinatura"/>
        <w:rPr>
          <w:caps w:val="0"/>
        </w:rPr>
      </w:pPr>
    </w:p>
    <w:p w:rsidR="000329A4" w:rsidRPr="00A51D01" w:rsidRDefault="000329A4" w:rsidP="000329A4"/>
    <w:p w:rsidR="000329A4" w:rsidRPr="00A51D01" w:rsidRDefault="000329A4" w:rsidP="000329A4">
      <w:pPr>
        <w:pStyle w:val="TtuloPrincipal"/>
        <w:keepNext w:val="0"/>
      </w:pPr>
      <w:r w:rsidRPr="00A51D01">
        <w:t>RELATÓRIO</w:t>
      </w:r>
    </w:p>
    <w:p w:rsidR="000329A4" w:rsidRPr="00A51D01" w:rsidRDefault="007A3E50" w:rsidP="000329A4">
      <w:pPr>
        <w:pStyle w:val="NomeJulgadorPadro"/>
        <w:rPr>
          <w:u w:val="single"/>
        </w:rPr>
      </w:pPr>
      <w:r w:rsidRPr="00A51D01">
        <w:rPr>
          <w:u w:val="single"/>
        </w:rPr>
        <w:t xml:space="preserve">SECRETARIA </w:t>
      </w:r>
      <w:r w:rsidR="00984B85">
        <w:rPr>
          <w:u w:val="single"/>
        </w:rPr>
        <w:t>DA SAÚDE (</w:t>
      </w:r>
      <w:r w:rsidR="000329A4" w:rsidRPr="00A51D01">
        <w:rPr>
          <w:u w:val="single"/>
        </w:rPr>
        <w:t>RELATOR)</w:t>
      </w:r>
    </w:p>
    <w:p w:rsidR="007A3E50" w:rsidRPr="00A51D01" w:rsidRDefault="000C69C3" w:rsidP="000C69C3">
      <w:pPr>
        <w:autoSpaceDE w:val="0"/>
        <w:autoSpaceDN w:val="0"/>
        <w:adjustRightInd w:val="0"/>
        <w:spacing w:line="360" w:lineRule="auto"/>
        <w:ind w:firstLine="1418"/>
      </w:pPr>
      <w:r w:rsidRPr="00A51D01">
        <w:t>Trata-se de pedido de informação encaminhado por</w:t>
      </w:r>
      <w:r w:rsidR="00FB6548">
        <w:t xml:space="preserve"> </w:t>
      </w:r>
      <w:r w:rsidR="00BE47B5" w:rsidRPr="00A51D01">
        <w:t xml:space="preserve">Fabiana </w:t>
      </w:r>
      <w:r w:rsidR="00984B85">
        <w:t xml:space="preserve">Becker </w:t>
      </w:r>
      <w:r w:rsidR="00BE47B5" w:rsidRPr="00A51D01">
        <w:t>Smith</w:t>
      </w:r>
      <w:r w:rsidRPr="00A51D01">
        <w:t xml:space="preserve">, em </w:t>
      </w:r>
      <w:r w:rsidR="00E459B3">
        <w:t>2</w:t>
      </w:r>
      <w:r w:rsidR="00984B85">
        <w:t>7</w:t>
      </w:r>
      <w:r w:rsidR="00FB6548">
        <w:t xml:space="preserve"> </w:t>
      </w:r>
      <w:r w:rsidRPr="00A51D01">
        <w:t xml:space="preserve">de </w:t>
      </w:r>
      <w:r w:rsidR="00984B85">
        <w:t>setembro</w:t>
      </w:r>
      <w:r w:rsidR="00FB6548">
        <w:t xml:space="preserve"> </w:t>
      </w:r>
      <w:r w:rsidRPr="00A51D01">
        <w:t>de 201</w:t>
      </w:r>
      <w:r w:rsidR="00984B85">
        <w:t>8</w:t>
      </w:r>
      <w:r w:rsidRPr="00A51D01">
        <w:t xml:space="preserve">, </w:t>
      </w:r>
      <w:r w:rsidR="00F95A34">
        <w:t>solicitando</w:t>
      </w:r>
      <w:r w:rsidR="00984B85">
        <w:t xml:space="preserve"> as seguintes </w:t>
      </w:r>
      <w:r w:rsidR="00F95A34">
        <w:t>informações</w:t>
      </w:r>
      <w:r w:rsidR="00984B85">
        <w:t>:</w:t>
      </w:r>
      <w:r w:rsidR="00F95A34">
        <w:t xml:space="preserve"> </w:t>
      </w:r>
      <w:r w:rsidR="00D9377C">
        <w:t xml:space="preserve">1) </w:t>
      </w:r>
      <w:r w:rsidR="00F95A34">
        <w:t>nome</w:t>
      </w:r>
      <w:r w:rsidR="00BD174D">
        <w:t>s</w:t>
      </w:r>
      <w:r w:rsidR="00F95A34">
        <w:t xml:space="preserve"> completos dos membros do Conselho Escolar da Escola Técnica Estadual Parobé, nome dos membros atuais e vigentes (caso tenha saído titular, o nome do suplente)</w:t>
      </w:r>
      <w:r w:rsidR="00D9377C">
        <w:t>; 2)</w:t>
      </w:r>
      <w:r w:rsidR="00FB6548">
        <w:t xml:space="preserve"> </w:t>
      </w:r>
      <w:r w:rsidR="00F95A34">
        <w:t>cópia</w:t>
      </w:r>
      <w:r w:rsidR="00FB6548">
        <w:t>s</w:t>
      </w:r>
      <w:r w:rsidR="00F95A34">
        <w:t xml:space="preserve"> das Atas das Reuniões do referido Conselho, nos meses de maio, junho, julho, agosto e setembro de 2018</w:t>
      </w:r>
      <w:r w:rsidR="00D9377C">
        <w:t>; 3)</w:t>
      </w:r>
      <w:r w:rsidR="00F95A34" w:rsidRPr="00F95A34">
        <w:t xml:space="preserve"> cópia do </w:t>
      </w:r>
      <w:r w:rsidR="00F95A34">
        <w:t>Plano de Aplicação e Parecer Conclusivo Financeiro do Conselho Escolar Escola Técnica Parobé</w:t>
      </w:r>
      <w:r w:rsidR="00F95A34" w:rsidRPr="00F95A34">
        <w:t xml:space="preserve"> do 1º e 2º Quadrimestre de 2018</w:t>
      </w:r>
      <w:r w:rsidR="00AF181A">
        <w:t>;</w:t>
      </w:r>
      <w:r w:rsidR="00F95A34">
        <w:t xml:space="preserve"> </w:t>
      </w:r>
      <w:r w:rsidR="00AF181A">
        <w:t>4)</w:t>
      </w:r>
      <w:r w:rsidR="00D9377C">
        <w:t xml:space="preserve"> </w:t>
      </w:r>
      <w:r w:rsidR="00F95A34" w:rsidRPr="00F95A34">
        <w:t xml:space="preserve">cópia do </w:t>
      </w:r>
      <w:r w:rsidR="00F95A34">
        <w:t xml:space="preserve">parecer conclusivo financeiro do </w:t>
      </w:r>
      <w:r w:rsidR="00AF181A">
        <w:t>C</w:t>
      </w:r>
      <w:r w:rsidR="00F95A34">
        <w:t xml:space="preserve">aixa </w:t>
      </w:r>
      <w:r w:rsidR="00AF181A">
        <w:t>E</w:t>
      </w:r>
      <w:r w:rsidR="00F95A34">
        <w:t>scolar da Escola Técnica Estadual Parobé</w:t>
      </w:r>
      <w:r w:rsidR="00F95A34" w:rsidRPr="00F95A34">
        <w:t xml:space="preserve"> do 2º semestre de 2017 e do 1º semestre de 2018</w:t>
      </w:r>
      <w:r w:rsidR="00AF181A">
        <w:t>;</w:t>
      </w:r>
      <w:r w:rsidR="00FB6548">
        <w:t xml:space="preserve"> e </w:t>
      </w:r>
      <w:r w:rsidR="00AF181A">
        <w:t xml:space="preserve">5) </w:t>
      </w:r>
      <w:r w:rsidR="00F95A34" w:rsidRPr="00F95A34">
        <w:t>cópia do</w:t>
      </w:r>
      <w:r w:rsidR="00F95A34">
        <w:t xml:space="preserve"> parecer conclusivo financeiro do </w:t>
      </w:r>
      <w:r w:rsidR="00F95A34" w:rsidRPr="00F95A34">
        <w:t>CEAE (C</w:t>
      </w:r>
      <w:r w:rsidR="00F95A34">
        <w:t>onselho</w:t>
      </w:r>
      <w:r w:rsidR="00F95A34" w:rsidRPr="00F95A34">
        <w:t xml:space="preserve"> E</w:t>
      </w:r>
      <w:r w:rsidR="00F95A34">
        <w:t>stadual de</w:t>
      </w:r>
      <w:r w:rsidR="00F95A34" w:rsidRPr="00F95A34">
        <w:t xml:space="preserve"> A</w:t>
      </w:r>
      <w:r w:rsidR="00F95A34">
        <w:t>limentação</w:t>
      </w:r>
      <w:r w:rsidR="00F95A34" w:rsidRPr="00F95A34">
        <w:t xml:space="preserve"> E</w:t>
      </w:r>
      <w:r w:rsidR="00F95A34">
        <w:t>scolar</w:t>
      </w:r>
      <w:r w:rsidR="00F95A34" w:rsidRPr="00F95A34">
        <w:t xml:space="preserve">) referente aos anos de 2015, 2016 e 2017. </w:t>
      </w:r>
    </w:p>
    <w:p w:rsidR="00FB6548" w:rsidRPr="00961E66" w:rsidRDefault="007A3E50" w:rsidP="008A5B6D">
      <w:pPr>
        <w:spacing w:line="360" w:lineRule="auto"/>
        <w:ind w:firstLine="1418"/>
      </w:pPr>
      <w:r w:rsidRPr="00961E66">
        <w:t xml:space="preserve">Em </w:t>
      </w:r>
      <w:r w:rsidR="00F95A34" w:rsidRPr="00961E66">
        <w:t>29</w:t>
      </w:r>
      <w:r w:rsidR="00FB6548" w:rsidRPr="00961E66">
        <w:t xml:space="preserve"> </w:t>
      </w:r>
      <w:r w:rsidRPr="00961E66">
        <w:t xml:space="preserve">de </w:t>
      </w:r>
      <w:r w:rsidR="00F95A34" w:rsidRPr="00961E66">
        <w:t>outubro</w:t>
      </w:r>
      <w:r w:rsidRPr="00961E66">
        <w:t xml:space="preserve"> de 201</w:t>
      </w:r>
      <w:r w:rsidR="00F95A34" w:rsidRPr="00961E66">
        <w:t>8</w:t>
      </w:r>
      <w:r w:rsidRPr="00961E66">
        <w:t>, a demanda foi respondida</w:t>
      </w:r>
      <w:r w:rsidR="00AF181A" w:rsidRPr="00961E66">
        <w:t>, indicando a composição do Conselho Escolar e mais o seguinte:</w:t>
      </w:r>
    </w:p>
    <w:p w:rsidR="00AF181A" w:rsidRPr="00961E66" w:rsidRDefault="00AF181A" w:rsidP="00FB6548">
      <w:pPr>
        <w:spacing w:line="360" w:lineRule="auto"/>
        <w:ind w:left="1418"/>
        <w:rPr>
          <w:i/>
          <w:sz w:val="22"/>
          <w:szCs w:val="22"/>
        </w:rPr>
      </w:pPr>
    </w:p>
    <w:p w:rsidR="001B41A2" w:rsidRPr="00961E66" w:rsidRDefault="00F95A34" w:rsidP="00FB6548">
      <w:pPr>
        <w:spacing w:line="360" w:lineRule="auto"/>
        <w:ind w:left="1418"/>
        <w:rPr>
          <w:i/>
          <w:sz w:val="22"/>
          <w:szCs w:val="22"/>
        </w:rPr>
      </w:pPr>
      <w:r w:rsidRPr="00961E66">
        <w:rPr>
          <w:i/>
          <w:sz w:val="22"/>
          <w:szCs w:val="22"/>
        </w:rPr>
        <w:t>“Em resposta ao seu pedido de informação ao Governo do Estado do Rio Grande do Sul informamos que, e</w:t>
      </w:r>
      <w:r w:rsidR="00BD174D" w:rsidRPr="00961E66">
        <w:rPr>
          <w:i/>
          <w:sz w:val="22"/>
          <w:szCs w:val="22"/>
        </w:rPr>
        <w:t>n</w:t>
      </w:r>
      <w:r w:rsidRPr="00961E66">
        <w:rPr>
          <w:i/>
          <w:sz w:val="22"/>
          <w:szCs w:val="22"/>
        </w:rPr>
        <w:t>caminha-se em anexo documentos pertinentes, registrado, desde já, que a via adequada a este requerimento, é solicitação direto junto á</w:t>
      </w:r>
      <w:bookmarkStart w:id="0" w:name="_Hlk7884881"/>
      <w:r w:rsidR="00FB6548" w:rsidRPr="00961E66">
        <w:rPr>
          <w:i/>
          <w:sz w:val="22"/>
          <w:szCs w:val="22"/>
        </w:rPr>
        <w:t xml:space="preserve"> </w:t>
      </w:r>
      <w:r w:rsidRPr="00961E66">
        <w:rPr>
          <w:i/>
          <w:sz w:val="22"/>
          <w:szCs w:val="22"/>
        </w:rPr>
        <w:t>DPA/DCR/SEDUC</w:t>
      </w:r>
      <w:bookmarkEnd w:id="0"/>
      <w:r w:rsidRPr="00961E66">
        <w:rPr>
          <w:i/>
          <w:sz w:val="22"/>
          <w:szCs w:val="22"/>
        </w:rPr>
        <w:t xml:space="preserve">. Considerando a natureza da matéria. A solicitação foi atendida pela Secretaria de Educação. </w:t>
      </w:r>
      <w:r w:rsidR="001B41A2" w:rsidRPr="00961E66">
        <w:rPr>
          <w:i/>
          <w:sz w:val="22"/>
          <w:szCs w:val="22"/>
        </w:rPr>
        <w:t>[...]</w:t>
      </w:r>
    </w:p>
    <w:p w:rsidR="00FB6548" w:rsidRPr="00FB6548" w:rsidRDefault="00F95A34" w:rsidP="00FB6548">
      <w:pPr>
        <w:spacing w:line="360" w:lineRule="auto"/>
        <w:ind w:left="1418"/>
        <w:rPr>
          <w:i/>
          <w:sz w:val="22"/>
          <w:szCs w:val="22"/>
        </w:rPr>
      </w:pPr>
      <w:r w:rsidRPr="00FB6548">
        <w:rPr>
          <w:i/>
          <w:sz w:val="22"/>
          <w:szCs w:val="22"/>
        </w:rPr>
        <w:lastRenderedPageBreak/>
        <w:t xml:space="preserve">O Plano de Aplicação Financeira, a Ata de Aprovação do Plano de Aprovação Financeira e o parecer Conclusivo da Aprovação da Prestação de Contas do 2° Quadrimestre de 2018, pelo Conselho Escolar, serão juntados ao Expediente Administrativo após a sua análise e aprovação. </w:t>
      </w:r>
    </w:p>
    <w:p w:rsidR="00F95A34" w:rsidRPr="00FB6548" w:rsidRDefault="00F95A34" w:rsidP="00FB6548">
      <w:pPr>
        <w:spacing w:line="360" w:lineRule="auto"/>
        <w:ind w:left="1418"/>
        <w:rPr>
          <w:sz w:val="22"/>
          <w:szCs w:val="22"/>
        </w:rPr>
      </w:pPr>
      <w:r w:rsidRPr="00FB6548">
        <w:rPr>
          <w:i/>
          <w:sz w:val="22"/>
          <w:szCs w:val="22"/>
        </w:rPr>
        <w:t xml:space="preserve"> Devido ao Conselho Escolar encontrar-se, no momento, em processo de vacância, as Atas incluídas nessa Prestação de Contas são referentes às Assembleias Gerais dos dias 29 (segmento professores e funcionários) e 30 (segmento pais e alunos) de agosto do corrente ano, convocada pelo Diretor da Escola Técnica Estadual Parobé, Senhor Luiz Carlos de Oliveira, com o objetivo de chamar a comunidade escolar para participar desse processo.</w:t>
      </w:r>
      <w:r w:rsidR="001B41A2" w:rsidRPr="00FB6548">
        <w:rPr>
          <w:i/>
          <w:sz w:val="22"/>
          <w:szCs w:val="22"/>
        </w:rPr>
        <w:t>[...]</w:t>
      </w:r>
    </w:p>
    <w:p w:rsidR="00F95A34" w:rsidRPr="00FB6548" w:rsidRDefault="00F95A34" w:rsidP="00FB6548">
      <w:pPr>
        <w:spacing w:line="360" w:lineRule="auto"/>
        <w:ind w:left="1418"/>
        <w:rPr>
          <w:i/>
          <w:sz w:val="22"/>
          <w:szCs w:val="22"/>
        </w:rPr>
      </w:pPr>
      <w:r w:rsidRPr="00FB6548">
        <w:rPr>
          <w:i/>
          <w:sz w:val="22"/>
          <w:szCs w:val="22"/>
        </w:rPr>
        <w:t xml:space="preserve">   Informamos que os pareceres conclusivos financeiros e do caixa escolar não foram realizados devido ao motivo de não existir, atualmente, membros suficientes do Conselho Escolar (quórum mínimo) para a aprovação dos mesmos. Estamos encaminhando, apenas os Planos de Aplicação Financeira do 1º e 2º Quadrimestres de 2018 feitos pela direção da Escola. Os pareceres do Caixa Escolar</w:t>
      </w:r>
      <w:r w:rsidR="001B41A2" w:rsidRPr="00FB6548">
        <w:rPr>
          <w:i/>
          <w:sz w:val="22"/>
          <w:szCs w:val="22"/>
        </w:rPr>
        <w:t>.”</w:t>
      </w:r>
    </w:p>
    <w:p w:rsidR="00AF181A" w:rsidRDefault="00AF181A" w:rsidP="00313213">
      <w:pPr>
        <w:autoSpaceDE w:val="0"/>
        <w:autoSpaceDN w:val="0"/>
        <w:adjustRightInd w:val="0"/>
        <w:spacing w:line="360" w:lineRule="auto"/>
        <w:ind w:firstLine="1418"/>
      </w:pPr>
    </w:p>
    <w:p w:rsidR="00FB6548" w:rsidRPr="00961E66" w:rsidRDefault="00BE0D6E" w:rsidP="00313213">
      <w:pPr>
        <w:autoSpaceDE w:val="0"/>
        <w:autoSpaceDN w:val="0"/>
        <w:adjustRightInd w:val="0"/>
        <w:spacing w:line="360" w:lineRule="auto"/>
        <w:ind w:firstLine="1418"/>
      </w:pPr>
      <w:r w:rsidRPr="00961E66">
        <w:t>A r</w:t>
      </w:r>
      <w:r w:rsidR="00064BB4" w:rsidRPr="00961E66">
        <w:t xml:space="preserve">equerente </w:t>
      </w:r>
      <w:r w:rsidR="00DF1E0D" w:rsidRPr="00961E66">
        <w:t xml:space="preserve">ingressou </w:t>
      </w:r>
      <w:r w:rsidR="00064BB4" w:rsidRPr="00961E66">
        <w:t>com pedido de Reexame</w:t>
      </w:r>
      <w:r w:rsidR="004558BE" w:rsidRPr="00961E66">
        <w:t xml:space="preserve">, </w:t>
      </w:r>
      <w:r w:rsidR="00064BB4" w:rsidRPr="00961E66">
        <w:t xml:space="preserve">em </w:t>
      </w:r>
      <w:r w:rsidR="001B41A2" w:rsidRPr="00961E66">
        <w:t>20</w:t>
      </w:r>
      <w:r w:rsidR="00064BB4" w:rsidRPr="00961E66">
        <w:t xml:space="preserve"> de </w:t>
      </w:r>
      <w:r w:rsidR="001B41A2" w:rsidRPr="00961E66">
        <w:t>novembro</w:t>
      </w:r>
      <w:r w:rsidR="00064BB4" w:rsidRPr="00961E66">
        <w:t xml:space="preserve"> de 201</w:t>
      </w:r>
      <w:r w:rsidR="001B41A2" w:rsidRPr="00961E66">
        <w:t>8</w:t>
      </w:r>
      <w:r w:rsidR="002E719C" w:rsidRPr="00961E66">
        <w:t xml:space="preserve"> (esclarece</w:t>
      </w:r>
      <w:r w:rsidR="00555A19" w:rsidRPr="00961E66">
        <w:t>-se que a</w:t>
      </w:r>
      <w:r w:rsidR="002E719C" w:rsidRPr="00961E66">
        <w:t xml:space="preserve"> demora na interposição do reexame </w:t>
      </w:r>
      <w:r w:rsidR="00555A19" w:rsidRPr="00961E66">
        <w:t>se deveu</w:t>
      </w:r>
      <w:r w:rsidR="002E719C" w:rsidRPr="00961E66">
        <w:t xml:space="preserve"> </w:t>
      </w:r>
      <w:r w:rsidR="00555A19" w:rsidRPr="00961E66">
        <w:t xml:space="preserve">a </w:t>
      </w:r>
      <w:r w:rsidR="002E719C" w:rsidRPr="00961E66">
        <w:t xml:space="preserve">problema técnico </w:t>
      </w:r>
      <w:r w:rsidR="00847639" w:rsidRPr="00961E66">
        <w:t>apresentado pel</w:t>
      </w:r>
      <w:r w:rsidR="002E719C" w:rsidRPr="00961E66">
        <w:t>o sistema</w:t>
      </w:r>
      <w:r w:rsidR="00847639" w:rsidRPr="00961E66">
        <w:t>, sem responsabilidade da cidadã</w:t>
      </w:r>
      <w:r w:rsidR="002E719C" w:rsidRPr="00961E66">
        <w:t>)</w:t>
      </w:r>
      <w:r w:rsidR="008C0A47" w:rsidRPr="00961E66">
        <w:t xml:space="preserve">, </w:t>
      </w:r>
      <w:r w:rsidR="00FB6548" w:rsidRPr="00961E66">
        <w:t>questionando o mérito das informações prestadas e alegando</w:t>
      </w:r>
      <w:r w:rsidR="00313213" w:rsidRPr="00961E66">
        <w:t xml:space="preserve"> que não foram juntadas as cópias solicitadas</w:t>
      </w:r>
      <w:r w:rsidR="008A5B6D" w:rsidRPr="00961E66">
        <w:t>:</w:t>
      </w:r>
      <w:r w:rsidR="00FB7839" w:rsidRPr="00961E66">
        <w:t xml:space="preserve"> </w:t>
      </w:r>
    </w:p>
    <w:p w:rsidR="00847639" w:rsidRDefault="00847639" w:rsidP="00FB6548">
      <w:pPr>
        <w:autoSpaceDE w:val="0"/>
        <w:autoSpaceDN w:val="0"/>
        <w:adjustRightInd w:val="0"/>
        <w:spacing w:line="360" w:lineRule="auto"/>
        <w:ind w:left="1418"/>
        <w:rPr>
          <w:sz w:val="22"/>
          <w:szCs w:val="22"/>
        </w:rPr>
      </w:pPr>
    </w:p>
    <w:p w:rsidR="00FB7839" w:rsidRPr="00FB6548" w:rsidRDefault="00FB7839" w:rsidP="00FB6548">
      <w:pPr>
        <w:autoSpaceDE w:val="0"/>
        <w:autoSpaceDN w:val="0"/>
        <w:adjustRightInd w:val="0"/>
        <w:spacing w:line="360" w:lineRule="auto"/>
        <w:ind w:left="1418"/>
        <w:rPr>
          <w:sz w:val="22"/>
          <w:szCs w:val="22"/>
        </w:rPr>
      </w:pPr>
      <w:r w:rsidRPr="00FB6548">
        <w:rPr>
          <w:sz w:val="22"/>
          <w:szCs w:val="22"/>
        </w:rPr>
        <w:t>“</w:t>
      </w:r>
      <w:r w:rsidR="001B41A2" w:rsidRPr="00FB6548">
        <w:rPr>
          <w:i/>
          <w:sz w:val="22"/>
          <w:szCs w:val="22"/>
        </w:rPr>
        <w:t xml:space="preserve">Não houve envio algum em anexo, nem uma Ata ou qualquer outra coisa. Lei 10576/95 Art 44 “ Quantidade mínima para existir um Conselho Escolar é 5”, pelo que contei existem mais de 5 Conselheiros : Poty Silva; Paulo Bernal; Wilbur Coelho; Paulo Rosa, Carla Souza; Fabiana Smith, Sérgio Oliveira,  Rogério Rosa e mais o membro nato </w:t>
      </w:r>
      <w:r w:rsidR="001B41A2" w:rsidRPr="00FB6548">
        <w:rPr>
          <w:i/>
          <w:sz w:val="22"/>
          <w:szCs w:val="22"/>
        </w:rPr>
        <w:lastRenderedPageBreak/>
        <w:t>LUIZ CARLOS DE OLIVEIRA, e detalhe a sra Maria Otaran jamais saiu do conselho, até porque não foi sequer convocada como titular. Não há legitimidade em não existir Conselho, muito menos que o mesmo não possa ou não deva receber as prestações de contas, incluindo da alimentação escolar. Que Assembleia Geral em 29 e 30 de agosto de 2018 para prestação de contas? Assembleia desta data foi para tentar compor COMISSÃO ELEITORAL para tratar da VACÂNCIA DO CONSELHO ESCOLAR. Eu ainda sou Conselheira Escolar e aguardo receber as prestações do 1º e 2º quadrimestre de 2018 Autonomia Financeira e 2º semestre de 2017 e 1º semestre de 2018 da alimentação escolar. E eu pedi o PARECER CONCLUSIVO FINANCEIRO do CEAE, este por sua vez vem fazendo suas reuniões normalmente e não possui vacância. Sendo assim, não há como não haver tal informação. Gostaria que a SEDUC parasse de criar informações conforme conveniência e prestasse informações apenas VERÍDIDICAS. Aguardo.”</w:t>
      </w:r>
    </w:p>
    <w:p w:rsidR="00847639" w:rsidRDefault="00847639" w:rsidP="001B41A2">
      <w:pPr>
        <w:autoSpaceDE w:val="0"/>
        <w:autoSpaceDN w:val="0"/>
        <w:adjustRightInd w:val="0"/>
        <w:spacing w:line="360" w:lineRule="auto"/>
        <w:ind w:firstLine="1418"/>
      </w:pPr>
    </w:p>
    <w:p w:rsidR="00FB6548" w:rsidRDefault="00726392" w:rsidP="001B41A2">
      <w:pPr>
        <w:autoSpaceDE w:val="0"/>
        <w:autoSpaceDN w:val="0"/>
        <w:adjustRightInd w:val="0"/>
        <w:spacing w:line="360" w:lineRule="auto"/>
        <w:ind w:firstLine="1418"/>
      </w:pPr>
      <w:r w:rsidRPr="00A51D01">
        <w:t xml:space="preserve">Em </w:t>
      </w:r>
      <w:r w:rsidR="001B41A2">
        <w:t>30</w:t>
      </w:r>
      <w:r w:rsidRPr="00A51D01">
        <w:t xml:space="preserve"> de </w:t>
      </w:r>
      <w:r w:rsidR="001B41A2">
        <w:t>novembro</w:t>
      </w:r>
      <w:r w:rsidRPr="00A51D01">
        <w:t xml:space="preserve"> de 201</w:t>
      </w:r>
      <w:r w:rsidR="001B41A2">
        <w:t>8</w:t>
      </w:r>
      <w:r w:rsidRPr="00A51D01">
        <w:t xml:space="preserve">, </w:t>
      </w:r>
      <w:r w:rsidR="00902287" w:rsidRPr="00A51D01">
        <w:t xml:space="preserve">a </w:t>
      </w:r>
      <w:r w:rsidR="00902287" w:rsidRPr="001B41A2">
        <w:t>Secretaria da</w:t>
      </w:r>
      <w:r w:rsidR="00FB6548">
        <w:t xml:space="preserve"> </w:t>
      </w:r>
      <w:r w:rsidR="001B41A2" w:rsidRPr="001B41A2">
        <w:t>Educação</w:t>
      </w:r>
      <w:r w:rsidR="00AD02EF">
        <w:t xml:space="preserve"> manifesta-se </w:t>
      </w:r>
      <w:r w:rsidR="00FB6548">
        <w:t>esclarecendo que diante das vacâncias dentro do Conselho Escolar a assessoria dos conselhos procurou o setor responsável na SEDUC para obter orientação, bem como visando a realização de novo pleito.</w:t>
      </w:r>
      <w:r w:rsidR="00AD02EF">
        <w:t xml:space="preserve"> </w:t>
      </w:r>
      <w:r w:rsidR="00FB6548">
        <w:t>Consoante relatado, uma reunião seria marcada para prestar os esclarecimentos necessários. Ademais, informa que o parecer conclusivo financeiro do CEAE, estava sendo enviado em anexo, conforme a seguir transcrito</w:t>
      </w:r>
      <w:r w:rsidR="00AD02EF">
        <w:t>:</w:t>
      </w:r>
    </w:p>
    <w:p w:rsidR="001B41A2" w:rsidRPr="001B41A2" w:rsidRDefault="00AD02EF" w:rsidP="00FB6548">
      <w:pPr>
        <w:autoSpaceDE w:val="0"/>
        <w:autoSpaceDN w:val="0"/>
        <w:adjustRightInd w:val="0"/>
        <w:spacing w:line="360" w:lineRule="auto"/>
        <w:ind w:left="1418"/>
        <w:rPr>
          <w:i/>
        </w:rPr>
      </w:pPr>
      <w:r>
        <w:t xml:space="preserve"> </w:t>
      </w:r>
      <w:r w:rsidR="00383BD6">
        <w:t>“</w:t>
      </w:r>
      <w:r w:rsidR="001B41A2" w:rsidRPr="001B41A2">
        <w:rPr>
          <w:i/>
        </w:rPr>
        <w:t xml:space="preserve">Relativo ao seu pedido de informação ao Governo do Estado do Rio Grande do Sul, e de ordem da autoridade máxima, informamos que de acordo com a assessoria dos conselhos Escolares da DPA, tendo em vista a quantidade de vacâncias dentro do Conselho Escolar da escola, a Direção da mesma </w:t>
      </w:r>
      <w:r w:rsidR="001B41A2" w:rsidRPr="001B41A2">
        <w:rPr>
          <w:i/>
        </w:rPr>
        <w:lastRenderedPageBreak/>
        <w:t>procurou essa Divisão para ter autorização da realização de um novo pleito; juntamente com orientação da pessoa responsável pelos Conselhos Escolares da SEDUC, e baseando-se no artigo 61 e 62 da Lei Estadual nº 10.576/95 da Gestão Democrática do Ensino Público, foi lavrado um documento onde constam todas as situações ocorridas para processar</w:t>
      </w:r>
      <w:r w:rsidR="001B41A2">
        <w:rPr>
          <w:i/>
        </w:rPr>
        <w:t>-</w:t>
      </w:r>
      <w:r w:rsidR="001B41A2" w:rsidRPr="001B41A2">
        <w:rPr>
          <w:i/>
        </w:rPr>
        <w:t>se o pedido. Este documento foi protocolado nessa Divisão em 12/11/18. A Assessoria dos CE, aguarda a demandante para agendar reunião para os esclarecimentos necessários sobre o Conselho Escolar do Parobé.</w:t>
      </w:r>
    </w:p>
    <w:p w:rsidR="00383BD6" w:rsidRPr="001B41A2" w:rsidRDefault="001B41A2" w:rsidP="00FB6548">
      <w:pPr>
        <w:autoSpaceDE w:val="0"/>
        <w:autoSpaceDN w:val="0"/>
        <w:adjustRightInd w:val="0"/>
        <w:spacing w:line="360" w:lineRule="auto"/>
        <w:ind w:left="1418"/>
        <w:rPr>
          <w:i/>
        </w:rPr>
      </w:pPr>
      <w:r w:rsidRPr="001B41A2">
        <w:rPr>
          <w:i/>
        </w:rPr>
        <w:t xml:space="preserve"> Sobre o Parecer Conclusivo Financeiro do CEAE que se refere a alimentação escolar, este está em anexo.</w:t>
      </w:r>
      <w:r w:rsidR="00383BD6">
        <w:rPr>
          <w:i/>
        </w:rPr>
        <w:t>”</w:t>
      </w:r>
    </w:p>
    <w:p w:rsidR="00847639" w:rsidRDefault="00847639" w:rsidP="008A5B6D">
      <w:pPr>
        <w:autoSpaceDE w:val="0"/>
        <w:autoSpaceDN w:val="0"/>
        <w:adjustRightInd w:val="0"/>
        <w:spacing w:line="360" w:lineRule="auto"/>
        <w:ind w:firstLine="1418"/>
      </w:pPr>
    </w:p>
    <w:p w:rsidR="00FB6548" w:rsidRDefault="006842DE" w:rsidP="008A5B6D">
      <w:pPr>
        <w:autoSpaceDE w:val="0"/>
        <w:autoSpaceDN w:val="0"/>
        <w:adjustRightInd w:val="0"/>
        <w:spacing w:line="360" w:lineRule="auto"/>
        <w:ind w:firstLine="1418"/>
        <w:rPr>
          <w:color w:val="000000" w:themeColor="text1"/>
        </w:rPr>
      </w:pPr>
      <w:r>
        <w:t>Insatisfeit</w:t>
      </w:r>
      <w:r w:rsidR="00506F38">
        <w:t>a</w:t>
      </w:r>
      <w:r>
        <w:t>,</w:t>
      </w:r>
      <w:r w:rsidR="00FB6548">
        <w:t xml:space="preserve"> </w:t>
      </w:r>
      <w:r w:rsidR="00506F38">
        <w:rPr>
          <w:color w:val="000000" w:themeColor="text1"/>
        </w:rPr>
        <w:t>a</w:t>
      </w:r>
      <w:r w:rsidR="000C69C3" w:rsidRPr="006842DE">
        <w:rPr>
          <w:color w:val="000000" w:themeColor="text1"/>
        </w:rPr>
        <w:t xml:space="preserve"> Requerente interpôs recurso</w:t>
      </w:r>
      <w:r w:rsidR="00AD52AC">
        <w:rPr>
          <w:color w:val="000000" w:themeColor="text1"/>
        </w:rPr>
        <w:t xml:space="preserve">, em </w:t>
      </w:r>
      <w:r w:rsidR="001B41A2">
        <w:rPr>
          <w:color w:val="000000" w:themeColor="text1"/>
        </w:rPr>
        <w:t>03</w:t>
      </w:r>
      <w:r w:rsidR="00383BD6">
        <w:rPr>
          <w:color w:val="000000" w:themeColor="text1"/>
        </w:rPr>
        <w:t xml:space="preserve"> de </w:t>
      </w:r>
      <w:r w:rsidR="001B41A2">
        <w:rPr>
          <w:color w:val="000000" w:themeColor="text1"/>
        </w:rPr>
        <w:t>dezembro</w:t>
      </w:r>
      <w:r w:rsidR="00383BD6">
        <w:rPr>
          <w:color w:val="000000" w:themeColor="text1"/>
        </w:rPr>
        <w:t xml:space="preserve"> de </w:t>
      </w:r>
      <w:r w:rsidR="00AD52AC">
        <w:rPr>
          <w:color w:val="000000" w:themeColor="text1"/>
        </w:rPr>
        <w:t>201</w:t>
      </w:r>
      <w:r w:rsidR="001B41A2">
        <w:rPr>
          <w:color w:val="000000" w:themeColor="text1"/>
        </w:rPr>
        <w:t>8</w:t>
      </w:r>
      <w:r w:rsidR="00847639">
        <w:rPr>
          <w:color w:val="000000" w:themeColor="text1"/>
        </w:rPr>
        <w:t>,</w:t>
      </w:r>
      <w:r w:rsidR="00AD52AC">
        <w:rPr>
          <w:color w:val="000000" w:themeColor="text1"/>
        </w:rPr>
        <w:t xml:space="preserve"> </w:t>
      </w:r>
      <w:r w:rsidR="004740D2">
        <w:rPr>
          <w:color w:val="000000" w:themeColor="text1"/>
        </w:rPr>
        <w:t>onde destaca</w:t>
      </w:r>
      <w:r w:rsidR="00A260EF">
        <w:rPr>
          <w:color w:val="000000" w:themeColor="text1"/>
        </w:rPr>
        <w:t xml:space="preserve"> que o parecer do CEAE não foi apresentado, nem a Ata com aprovação de contas pela comunidade escolar</w:t>
      </w:r>
      <w:r w:rsidR="00FB6548">
        <w:rPr>
          <w:color w:val="000000" w:themeColor="text1"/>
        </w:rPr>
        <w:t>, bem como aduz acerca do mérito dos documentos apresentados</w:t>
      </w:r>
      <w:r w:rsidR="00A260EF">
        <w:rPr>
          <w:color w:val="000000" w:themeColor="text1"/>
        </w:rPr>
        <w:t>:</w:t>
      </w:r>
    </w:p>
    <w:p w:rsidR="00847639" w:rsidRDefault="00847639" w:rsidP="00FB6548">
      <w:pPr>
        <w:autoSpaceDE w:val="0"/>
        <w:autoSpaceDN w:val="0"/>
        <w:adjustRightInd w:val="0"/>
        <w:spacing w:line="360" w:lineRule="auto"/>
        <w:ind w:left="1418"/>
        <w:rPr>
          <w:i/>
          <w:color w:val="000000" w:themeColor="text1"/>
          <w:sz w:val="22"/>
          <w:szCs w:val="22"/>
        </w:rPr>
      </w:pPr>
    </w:p>
    <w:p w:rsidR="008A5B6D" w:rsidRPr="00FB6548" w:rsidRDefault="008A5B6D" w:rsidP="00FB6548">
      <w:pPr>
        <w:autoSpaceDE w:val="0"/>
        <w:autoSpaceDN w:val="0"/>
        <w:adjustRightInd w:val="0"/>
        <w:spacing w:line="360" w:lineRule="auto"/>
        <w:ind w:left="1418"/>
        <w:rPr>
          <w:color w:val="000000" w:themeColor="text1"/>
          <w:sz w:val="22"/>
          <w:szCs w:val="22"/>
        </w:rPr>
      </w:pPr>
      <w:r w:rsidRPr="00FB6548">
        <w:rPr>
          <w:i/>
          <w:color w:val="000000" w:themeColor="text1"/>
          <w:sz w:val="22"/>
          <w:szCs w:val="22"/>
        </w:rPr>
        <w:t>“Não veio Parecer do CEAE algum em anexo. Também da mesma forma não veio ATA alguma de Assembleia Geral com aprovação de Contas pela Comunidade Escolar. A única cópia que veio foi a do Plano de Aplicação com a assinatura única e exclusivamente do Diretor, nem na justificativa em anexo, onde suposta ATA estar sendo enviada junto em anexo consta Identidade Funcional ou assinatura de alguém. Aguardo receber o que de FATO foi solicitado.”</w:t>
      </w:r>
    </w:p>
    <w:p w:rsidR="00847639" w:rsidRDefault="00847639" w:rsidP="008A5B6D">
      <w:pPr>
        <w:autoSpaceDE w:val="0"/>
        <w:autoSpaceDN w:val="0"/>
        <w:adjustRightInd w:val="0"/>
        <w:spacing w:line="360" w:lineRule="auto"/>
        <w:ind w:firstLine="1418"/>
      </w:pPr>
    </w:p>
    <w:p w:rsidR="00926C19" w:rsidRPr="0028704C" w:rsidRDefault="00926C19" w:rsidP="008A5B6D">
      <w:pPr>
        <w:autoSpaceDE w:val="0"/>
        <w:autoSpaceDN w:val="0"/>
        <w:adjustRightInd w:val="0"/>
        <w:spacing w:line="360" w:lineRule="auto"/>
        <w:ind w:firstLine="1418"/>
      </w:pPr>
      <w:r w:rsidRPr="0028704C">
        <w:t>Veio o recurso a esta CMRI/RS.</w:t>
      </w:r>
    </w:p>
    <w:p w:rsidR="00926C19" w:rsidRPr="0028704C" w:rsidRDefault="00926C19" w:rsidP="00926C19">
      <w:pPr>
        <w:pStyle w:val="PargrafoNormal"/>
      </w:pPr>
      <w:r w:rsidRPr="0028704C">
        <w:t>Após, foi a mim distribuído para julgamento.</w:t>
      </w:r>
    </w:p>
    <w:p w:rsidR="00926C19" w:rsidRPr="0028704C" w:rsidRDefault="00926C19" w:rsidP="00A201DD">
      <w:pPr>
        <w:pStyle w:val="PargrafoNormal"/>
      </w:pPr>
      <w:r w:rsidRPr="0028704C">
        <w:t>É o relatório.</w:t>
      </w:r>
    </w:p>
    <w:p w:rsidR="00830390" w:rsidRPr="0028704C" w:rsidRDefault="000329A4" w:rsidP="00830390">
      <w:pPr>
        <w:pStyle w:val="TtuloPrincipal"/>
        <w:keepNext w:val="0"/>
      </w:pPr>
      <w:r w:rsidRPr="0028704C">
        <w:lastRenderedPageBreak/>
        <w:t>VOTO</w:t>
      </w:r>
    </w:p>
    <w:p w:rsidR="002D639E" w:rsidRPr="0028704C" w:rsidRDefault="002D639E" w:rsidP="002D639E">
      <w:pPr>
        <w:pStyle w:val="NomeJulgadorPadro"/>
        <w:rPr>
          <w:u w:val="single"/>
        </w:rPr>
      </w:pPr>
      <w:r w:rsidRPr="0028704C">
        <w:rPr>
          <w:u w:val="single"/>
        </w:rPr>
        <w:t xml:space="preserve">SECRETARIA </w:t>
      </w:r>
      <w:r w:rsidR="008A5B6D">
        <w:rPr>
          <w:u w:val="single"/>
        </w:rPr>
        <w:t>DA SAÚde</w:t>
      </w:r>
      <w:r w:rsidR="008B67D3">
        <w:rPr>
          <w:u w:val="single"/>
        </w:rPr>
        <w:t xml:space="preserve"> - SES</w:t>
      </w:r>
      <w:r w:rsidRPr="0028704C">
        <w:rPr>
          <w:u w:val="single"/>
        </w:rPr>
        <w:t xml:space="preserve"> (RELATOR) </w:t>
      </w:r>
    </w:p>
    <w:p w:rsidR="00830390" w:rsidRPr="0028704C" w:rsidRDefault="00830390" w:rsidP="00830390">
      <w:pPr>
        <w:pStyle w:val="PargrafoNormal"/>
      </w:pPr>
      <w:r w:rsidRPr="0028704C">
        <w:t>Eminentes Colegas.</w:t>
      </w:r>
    </w:p>
    <w:p w:rsidR="00FB6548" w:rsidRDefault="007C0119" w:rsidP="00FB6548">
      <w:pPr>
        <w:pStyle w:val="PargrafoNormal"/>
      </w:pPr>
      <w:r>
        <w:t>Nitidamente o pedido recursal, em parte, não traz qualquer insurgência quanto à resposta do pedido de reexame, mas sim quanto ao mérito da informação requerida.</w:t>
      </w:r>
    </w:p>
    <w:p w:rsidR="007C0119" w:rsidRDefault="007C0119" w:rsidP="007C0119">
      <w:pPr>
        <w:pStyle w:val="PargrafoNormal"/>
      </w:pPr>
      <w:r>
        <w:t>Com relação ao requerimento de cópias das Atas das Reuniões do Conselho</w:t>
      </w:r>
      <w:r w:rsidRPr="00FB6548">
        <w:t xml:space="preserve"> </w:t>
      </w:r>
      <w:r>
        <w:t>Escolar da Escola Técnica Estadual Parobé, nos meses de maio, junho, julho, agosto e setembro de 2018,</w:t>
      </w:r>
      <w:r w:rsidRPr="00F95A34">
        <w:t xml:space="preserve"> cópia do </w:t>
      </w:r>
      <w:r>
        <w:t>Plano de Aplicação e Parecer Conclusivo Financeiro do Conselho Escolar Escola Técnica Parobé</w:t>
      </w:r>
      <w:r w:rsidRPr="00F95A34">
        <w:t xml:space="preserve"> do 1º e 2º Quadrimestre de 2018</w:t>
      </w:r>
      <w:r>
        <w:t xml:space="preserve"> e </w:t>
      </w:r>
      <w:r w:rsidRPr="00F95A34">
        <w:t xml:space="preserve">cópia do </w:t>
      </w:r>
      <w:r>
        <w:t>parecer conclusivo financeiro do caixa escolar da Escola Técnica Estadual Parobé</w:t>
      </w:r>
      <w:r w:rsidRPr="00F95A34">
        <w:t xml:space="preserve"> do 2º semestre de 2017 e do 1º semestre de 2018</w:t>
      </w:r>
      <w:r>
        <w:t xml:space="preserve">, restou respondido pela Secretaria que </w:t>
      </w:r>
      <w:r w:rsidR="005D058C">
        <w:t>muitos destes</w:t>
      </w:r>
      <w:r>
        <w:t xml:space="preserve"> documentos não existem e foram juntados os existentes. </w:t>
      </w:r>
    </w:p>
    <w:p w:rsidR="007C0119" w:rsidRDefault="007C0119" w:rsidP="007C0119">
      <w:pPr>
        <w:pStyle w:val="PargrafoNormal"/>
        <w:rPr>
          <w:lang w:eastAsia="ar-SA"/>
        </w:rPr>
      </w:pPr>
      <w:r>
        <w:t xml:space="preserve">Ora, eventual insurgência ou discordância quanto ao conteúdo dessa informação fornecida pela via adequada (denúncia aos órgãos competentes, p.ex.), e não pela via do recurso à CMRI, cujo objetivo ontológico é o de atacar uma decisão </w:t>
      </w:r>
      <w:r w:rsidRPr="007C0119">
        <w:rPr>
          <w:i/>
        </w:rPr>
        <w:t>contrária</w:t>
      </w:r>
      <w:r>
        <w:t xml:space="preserve"> ao seu requerimento.</w:t>
      </w:r>
    </w:p>
    <w:p w:rsidR="007C0119" w:rsidRDefault="007C0119" w:rsidP="00FB6548">
      <w:pPr>
        <w:spacing w:line="360" w:lineRule="auto"/>
        <w:ind w:firstLine="1418"/>
      </w:pPr>
      <w:r>
        <w:t xml:space="preserve">Por óbvio que, se </w:t>
      </w:r>
      <w:r>
        <w:rPr>
          <w:i/>
        </w:rPr>
        <w:t xml:space="preserve">houve </w:t>
      </w:r>
      <w:r>
        <w:t xml:space="preserve">o fornecimento das informações pleiteadas, mas o cidadão não concorda com o mérito/conteúdo dos atos da Administração, ou tem denúncias a fazer quanto a estes, descabe a esta CMRI a análise, falecendo-lhe, inclusive, competência para tanto (arts. 22, III, do DE nº 49.111/2012 e 17, II, do RI/CMRI/RS). </w:t>
      </w:r>
    </w:p>
    <w:p w:rsidR="007C0119" w:rsidRPr="007C0119" w:rsidRDefault="007C0119" w:rsidP="00FB6548">
      <w:pPr>
        <w:spacing w:line="360" w:lineRule="auto"/>
        <w:ind w:firstLine="1418"/>
      </w:pPr>
      <w:r>
        <w:t>Nesse sentido é o entendimento da Súmula nº 03/CMRI/RS</w:t>
      </w:r>
      <w:r w:rsidR="005D058C">
        <w:t>, não devendo ser conhecido o recurso neste ponto</w:t>
      </w:r>
      <w:r>
        <w:t>.</w:t>
      </w:r>
    </w:p>
    <w:p w:rsidR="007C0119" w:rsidRDefault="007C0119" w:rsidP="00FB6548">
      <w:pPr>
        <w:spacing w:line="360" w:lineRule="auto"/>
        <w:ind w:firstLine="1418"/>
      </w:pPr>
    </w:p>
    <w:p w:rsidR="00FB6548" w:rsidRDefault="005D058C" w:rsidP="00FB6548">
      <w:pPr>
        <w:spacing w:line="360" w:lineRule="auto"/>
        <w:ind w:firstLine="1418"/>
      </w:pPr>
      <w:r>
        <w:lastRenderedPageBreak/>
        <w:t>Contudo, n</w:t>
      </w:r>
      <w:r w:rsidR="00FB6548">
        <w:t>o tocante ao parecer conclusivo financeiro do CEAE, considerando a divergência quanto ao fato de estar anexado ou não à resposta dirigida à recorrente, o recurso é de ser</w:t>
      </w:r>
      <w:r>
        <w:t>, nessa parte, conhecido e</w:t>
      </w:r>
      <w:r w:rsidR="00FB6548">
        <w:t xml:space="preserve"> provido, a fim de </w:t>
      </w:r>
      <w:r w:rsidR="00AB1703">
        <w:t xml:space="preserve">determinar o imediato fornecimento do documento à demandante, a de modo a </w:t>
      </w:r>
      <w:r w:rsidR="00FB6548">
        <w:t>assegurar o acesso à informação</w:t>
      </w:r>
      <w:r w:rsidR="00B334C3">
        <w:t xml:space="preserve"> requerida</w:t>
      </w:r>
      <w:r w:rsidR="00FB6548">
        <w:t>.</w:t>
      </w:r>
    </w:p>
    <w:p w:rsidR="00FB6548" w:rsidRDefault="00FB6548" w:rsidP="00FB6548">
      <w:pPr>
        <w:pStyle w:val="PargrafoNormal"/>
        <w:rPr>
          <w:lang w:eastAsia="ar-SA"/>
        </w:rPr>
      </w:pPr>
    </w:p>
    <w:p w:rsidR="00926C19" w:rsidRPr="0028704C" w:rsidRDefault="00926C19" w:rsidP="00926C19">
      <w:pPr>
        <w:pStyle w:val="PargrafoNormal"/>
        <w:ind w:firstLine="1440"/>
      </w:pPr>
      <w:bookmarkStart w:id="1" w:name="_GoBack"/>
      <w:bookmarkEnd w:id="1"/>
      <w:r w:rsidRPr="0028704C">
        <w:rPr>
          <w:b/>
        </w:rPr>
        <w:t xml:space="preserve">Recurso na Demanda nº </w:t>
      </w:r>
      <w:r w:rsidR="00F50A46">
        <w:rPr>
          <w:b/>
        </w:rPr>
        <w:t>21.044</w:t>
      </w:r>
      <w:r w:rsidRPr="0028704C">
        <w:rPr>
          <w:b/>
        </w:rPr>
        <w:t xml:space="preserve">: </w:t>
      </w:r>
      <w:r w:rsidRPr="00FB6548">
        <w:t xml:space="preserve">“Por unanimidade, </w:t>
      </w:r>
      <w:r w:rsidR="005D058C">
        <w:t xml:space="preserve">conheceram em parte e, nessa parte, </w:t>
      </w:r>
      <w:r w:rsidR="004740D2" w:rsidRPr="004740D2">
        <w:t xml:space="preserve">deram </w:t>
      </w:r>
      <w:r w:rsidRPr="004740D2">
        <w:t>provimento ao recurso</w:t>
      </w:r>
      <w:r w:rsidR="005D058C">
        <w:rPr>
          <w:color w:val="FF0000"/>
        </w:rPr>
        <w:t>.</w:t>
      </w:r>
      <w:r w:rsidRPr="004740D2">
        <w:t>”</w:t>
      </w:r>
    </w:p>
    <w:p w:rsidR="00926C19" w:rsidRPr="0028704C" w:rsidRDefault="00926C19" w:rsidP="00926C19">
      <w:pPr>
        <w:spacing w:line="360" w:lineRule="auto"/>
        <w:ind w:firstLine="1418"/>
      </w:pPr>
    </w:p>
    <w:p w:rsidR="00F4184E" w:rsidRPr="0028704C" w:rsidRDefault="00F4184E" w:rsidP="00830390">
      <w:pPr>
        <w:pStyle w:val="PargrafoNormal"/>
        <w:ind w:firstLine="1440"/>
      </w:pPr>
    </w:p>
    <w:sectPr w:rsidR="00F4184E" w:rsidRPr="0028704C" w:rsidSect="007F3AEC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CC" w:rsidRDefault="00804BCC">
      <w:r>
        <w:separator/>
      </w:r>
    </w:p>
  </w:endnote>
  <w:endnote w:type="continuationSeparator" w:id="1">
    <w:p w:rsidR="00804BCC" w:rsidRDefault="0080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E" w:rsidRDefault="0057030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8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6247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558BE" w:rsidRDefault="004558BE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CC" w:rsidRDefault="00804BCC">
      <w:r>
        <w:separator/>
      </w:r>
    </w:p>
  </w:footnote>
  <w:footnote w:type="continuationSeparator" w:id="1">
    <w:p w:rsidR="00804BCC" w:rsidRDefault="00804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E" w:rsidRDefault="00570300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4558BE" w:rsidRPr="00D64380" w:rsidRDefault="004558BE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4558BE" w:rsidRPr="00D64380" w:rsidRDefault="004558BE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4558BE" w:rsidRPr="00D64380" w:rsidRDefault="004558BE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4558BE" w:rsidRDefault="004558BE" w:rsidP="0063788A">
    <w:pPr>
      <w:pStyle w:val="Cabealho"/>
      <w:jc w:val="center"/>
    </w:pPr>
  </w:p>
  <w:p w:rsidR="004558BE" w:rsidRDefault="004558BE" w:rsidP="0063788A">
    <w:pPr>
      <w:pStyle w:val="Cabealho"/>
      <w:jc w:val="center"/>
    </w:pPr>
  </w:p>
  <w:p w:rsidR="004558BE" w:rsidRDefault="004558BE" w:rsidP="0063788A">
    <w:pPr>
      <w:pStyle w:val="Cabealho"/>
      <w:jc w:val="center"/>
    </w:pPr>
  </w:p>
  <w:p w:rsidR="004558BE" w:rsidRDefault="004558BE" w:rsidP="0063788A">
    <w:pPr>
      <w:pStyle w:val="Cabealho"/>
      <w:jc w:val="center"/>
    </w:pPr>
  </w:p>
  <w:p w:rsidR="004558BE" w:rsidRDefault="004558BE" w:rsidP="003F27EE">
    <w:pPr>
      <w:pStyle w:val="Cabealho"/>
    </w:pPr>
  </w:p>
  <w:p w:rsidR="004558BE" w:rsidRDefault="004558BE" w:rsidP="003F27EE">
    <w:pPr>
      <w:pStyle w:val="Cabealho"/>
    </w:pPr>
  </w:p>
  <w:p w:rsidR="004558BE" w:rsidRPr="008A5B6D" w:rsidRDefault="008A5B6D" w:rsidP="003F27EE">
    <w:pPr>
      <w:pStyle w:val="Cabealho"/>
    </w:pPr>
    <w:r w:rsidRPr="008A5B6D">
      <w:t>SES</w:t>
    </w:r>
  </w:p>
  <w:p w:rsidR="004558BE" w:rsidRPr="00961E66" w:rsidRDefault="004558BE" w:rsidP="003F27EE">
    <w:pPr>
      <w:pStyle w:val="Cabealho"/>
    </w:pPr>
    <w:r w:rsidRPr="00961E66">
      <w:t>decisão Nº</w:t>
    </w:r>
    <w:r w:rsidR="00372BAC" w:rsidRPr="00961E66">
      <w:t xml:space="preserve"> 004</w:t>
    </w:r>
    <w:r w:rsidRPr="00961E66">
      <w:t>/201</w:t>
    </w:r>
    <w:r w:rsidR="008A5B6D" w:rsidRPr="00961E66">
      <w:t>9</w:t>
    </w:r>
  </w:p>
  <w:p w:rsidR="004558BE" w:rsidRPr="00A06F82" w:rsidRDefault="004558BE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 w:rsidRPr="008A5B6D">
      <w:t>201</w:t>
    </w:r>
    <w:r w:rsidR="00372BAC">
      <w:t>9</w:t>
    </w:r>
    <w:r w:rsidRPr="008A5B6D">
      <w:t>/</w:t>
    </w:r>
    <w:r w:rsidR="008A5B6D" w:rsidRPr="008A5B6D">
      <w:t>sEDUC</w:t>
    </w:r>
    <w:r>
      <w:tab/>
    </w:r>
    <w:r>
      <w:tab/>
    </w:r>
  </w:p>
  <w:p w:rsidR="004558BE" w:rsidRDefault="004558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312F"/>
    <w:multiLevelType w:val="hybridMultilevel"/>
    <w:tmpl w:val="A9D4D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C3B80"/>
    <w:rsid w:val="000114E8"/>
    <w:rsid w:val="000329A4"/>
    <w:rsid w:val="00035B2A"/>
    <w:rsid w:val="00040179"/>
    <w:rsid w:val="000477C3"/>
    <w:rsid w:val="0004790E"/>
    <w:rsid w:val="00054517"/>
    <w:rsid w:val="00062CDA"/>
    <w:rsid w:val="00064BB4"/>
    <w:rsid w:val="000653A4"/>
    <w:rsid w:val="0007008F"/>
    <w:rsid w:val="00072524"/>
    <w:rsid w:val="00076120"/>
    <w:rsid w:val="000956FB"/>
    <w:rsid w:val="00096904"/>
    <w:rsid w:val="000B06D5"/>
    <w:rsid w:val="000C69C3"/>
    <w:rsid w:val="000D293E"/>
    <w:rsid w:val="000D6BB9"/>
    <w:rsid w:val="000E622B"/>
    <w:rsid w:val="000E658D"/>
    <w:rsid w:val="0010779E"/>
    <w:rsid w:val="00116247"/>
    <w:rsid w:val="0012220C"/>
    <w:rsid w:val="001263F7"/>
    <w:rsid w:val="0013461A"/>
    <w:rsid w:val="00137E8F"/>
    <w:rsid w:val="00143884"/>
    <w:rsid w:val="00152479"/>
    <w:rsid w:val="00161870"/>
    <w:rsid w:val="00171D58"/>
    <w:rsid w:val="00180703"/>
    <w:rsid w:val="001808E1"/>
    <w:rsid w:val="001831CC"/>
    <w:rsid w:val="001838A7"/>
    <w:rsid w:val="00186DF4"/>
    <w:rsid w:val="001874BD"/>
    <w:rsid w:val="00191D76"/>
    <w:rsid w:val="00194157"/>
    <w:rsid w:val="001A2B67"/>
    <w:rsid w:val="001B41A2"/>
    <w:rsid w:val="001C101F"/>
    <w:rsid w:val="001C34D1"/>
    <w:rsid w:val="001E0DFE"/>
    <w:rsid w:val="001E14A0"/>
    <w:rsid w:val="001E52ED"/>
    <w:rsid w:val="001F30A7"/>
    <w:rsid w:val="00201AC2"/>
    <w:rsid w:val="0020277A"/>
    <w:rsid w:val="00214C3B"/>
    <w:rsid w:val="00215C7F"/>
    <w:rsid w:val="00221326"/>
    <w:rsid w:val="00224705"/>
    <w:rsid w:val="00251EA4"/>
    <w:rsid w:val="002836DF"/>
    <w:rsid w:val="002860F3"/>
    <w:rsid w:val="0028704C"/>
    <w:rsid w:val="00287688"/>
    <w:rsid w:val="002A2639"/>
    <w:rsid w:val="002A29DC"/>
    <w:rsid w:val="002A4DFC"/>
    <w:rsid w:val="002A64E6"/>
    <w:rsid w:val="002A6D34"/>
    <w:rsid w:val="002A6E9F"/>
    <w:rsid w:val="002A7608"/>
    <w:rsid w:val="002B253B"/>
    <w:rsid w:val="002B29C9"/>
    <w:rsid w:val="002C0E28"/>
    <w:rsid w:val="002D1DA7"/>
    <w:rsid w:val="002D639E"/>
    <w:rsid w:val="002E719C"/>
    <w:rsid w:val="00313213"/>
    <w:rsid w:val="00336605"/>
    <w:rsid w:val="0035344A"/>
    <w:rsid w:val="00360713"/>
    <w:rsid w:val="00372BAC"/>
    <w:rsid w:val="003801A0"/>
    <w:rsid w:val="00382CF1"/>
    <w:rsid w:val="00383442"/>
    <w:rsid w:val="00383BD6"/>
    <w:rsid w:val="00383D16"/>
    <w:rsid w:val="0038625B"/>
    <w:rsid w:val="0038772D"/>
    <w:rsid w:val="00390E63"/>
    <w:rsid w:val="003A6A38"/>
    <w:rsid w:val="003C0973"/>
    <w:rsid w:val="003D47AD"/>
    <w:rsid w:val="003E5A4A"/>
    <w:rsid w:val="003F27EE"/>
    <w:rsid w:val="00406890"/>
    <w:rsid w:val="00411F11"/>
    <w:rsid w:val="004127D5"/>
    <w:rsid w:val="00416E30"/>
    <w:rsid w:val="00421635"/>
    <w:rsid w:val="00427B95"/>
    <w:rsid w:val="004331EA"/>
    <w:rsid w:val="00434052"/>
    <w:rsid w:val="00436252"/>
    <w:rsid w:val="004556C2"/>
    <w:rsid w:val="004558BE"/>
    <w:rsid w:val="0045606B"/>
    <w:rsid w:val="004740D2"/>
    <w:rsid w:val="0048239A"/>
    <w:rsid w:val="00490822"/>
    <w:rsid w:val="00497B0B"/>
    <w:rsid w:val="004A1A12"/>
    <w:rsid w:val="004A1C2A"/>
    <w:rsid w:val="004A7CC0"/>
    <w:rsid w:val="004B65CA"/>
    <w:rsid w:val="004C0B17"/>
    <w:rsid w:val="004C710E"/>
    <w:rsid w:val="004C7B2C"/>
    <w:rsid w:val="004E2390"/>
    <w:rsid w:val="004E4F37"/>
    <w:rsid w:val="004F694D"/>
    <w:rsid w:val="005008D0"/>
    <w:rsid w:val="00500DF0"/>
    <w:rsid w:val="00502F7F"/>
    <w:rsid w:val="00506F38"/>
    <w:rsid w:val="00511E44"/>
    <w:rsid w:val="00516CB3"/>
    <w:rsid w:val="00521353"/>
    <w:rsid w:val="005308FD"/>
    <w:rsid w:val="00536E64"/>
    <w:rsid w:val="005409F8"/>
    <w:rsid w:val="005412FF"/>
    <w:rsid w:val="00542745"/>
    <w:rsid w:val="00542D14"/>
    <w:rsid w:val="005508B9"/>
    <w:rsid w:val="0055299A"/>
    <w:rsid w:val="00555A19"/>
    <w:rsid w:val="005638A0"/>
    <w:rsid w:val="00567EB4"/>
    <w:rsid w:val="00570300"/>
    <w:rsid w:val="0057310A"/>
    <w:rsid w:val="00584CD1"/>
    <w:rsid w:val="00584ED3"/>
    <w:rsid w:val="00585059"/>
    <w:rsid w:val="00590E42"/>
    <w:rsid w:val="005A2B44"/>
    <w:rsid w:val="005A364F"/>
    <w:rsid w:val="005B0903"/>
    <w:rsid w:val="005D058C"/>
    <w:rsid w:val="005D3FF5"/>
    <w:rsid w:val="005D6328"/>
    <w:rsid w:val="005E25DD"/>
    <w:rsid w:val="0060246C"/>
    <w:rsid w:val="006041E4"/>
    <w:rsid w:val="00605D40"/>
    <w:rsid w:val="0061656E"/>
    <w:rsid w:val="006248A5"/>
    <w:rsid w:val="0063788A"/>
    <w:rsid w:val="006428C8"/>
    <w:rsid w:val="00643F2F"/>
    <w:rsid w:val="00650EF1"/>
    <w:rsid w:val="00650F91"/>
    <w:rsid w:val="00656033"/>
    <w:rsid w:val="006705D1"/>
    <w:rsid w:val="006842DE"/>
    <w:rsid w:val="006908DC"/>
    <w:rsid w:val="00693412"/>
    <w:rsid w:val="00695CBE"/>
    <w:rsid w:val="006A532F"/>
    <w:rsid w:val="006C7A4A"/>
    <w:rsid w:val="006D7047"/>
    <w:rsid w:val="006E05D0"/>
    <w:rsid w:val="006E37FD"/>
    <w:rsid w:val="006E7DB0"/>
    <w:rsid w:val="006F15D6"/>
    <w:rsid w:val="006F7219"/>
    <w:rsid w:val="00705F94"/>
    <w:rsid w:val="00707236"/>
    <w:rsid w:val="00713D5C"/>
    <w:rsid w:val="0071573D"/>
    <w:rsid w:val="007179ED"/>
    <w:rsid w:val="00726392"/>
    <w:rsid w:val="00735AE8"/>
    <w:rsid w:val="0075100E"/>
    <w:rsid w:val="00755FC8"/>
    <w:rsid w:val="007572D0"/>
    <w:rsid w:val="0076140E"/>
    <w:rsid w:val="007637A2"/>
    <w:rsid w:val="00763E78"/>
    <w:rsid w:val="00777DE1"/>
    <w:rsid w:val="007A3E50"/>
    <w:rsid w:val="007A7C19"/>
    <w:rsid w:val="007B09DB"/>
    <w:rsid w:val="007C0119"/>
    <w:rsid w:val="007C65A0"/>
    <w:rsid w:val="007D1A65"/>
    <w:rsid w:val="007D48F4"/>
    <w:rsid w:val="007E2C6B"/>
    <w:rsid w:val="007F1875"/>
    <w:rsid w:val="007F2315"/>
    <w:rsid w:val="007F3AEC"/>
    <w:rsid w:val="007F4368"/>
    <w:rsid w:val="00803C83"/>
    <w:rsid w:val="00804BCC"/>
    <w:rsid w:val="00805B6D"/>
    <w:rsid w:val="008068EB"/>
    <w:rsid w:val="00806C1E"/>
    <w:rsid w:val="00811288"/>
    <w:rsid w:val="0081506F"/>
    <w:rsid w:val="0082201B"/>
    <w:rsid w:val="008252A1"/>
    <w:rsid w:val="00830390"/>
    <w:rsid w:val="00841D5C"/>
    <w:rsid w:val="00844A04"/>
    <w:rsid w:val="00847639"/>
    <w:rsid w:val="00847E07"/>
    <w:rsid w:val="00853512"/>
    <w:rsid w:val="00873FE6"/>
    <w:rsid w:val="0087615B"/>
    <w:rsid w:val="00882678"/>
    <w:rsid w:val="00885D5D"/>
    <w:rsid w:val="008937B8"/>
    <w:rsid w:val="008A4D46"/>
    <w:rsid w:val="008A5B6D"/>
    <w:rsid w:val="008A74CF"/>
    <w:rsid w:val="008B6683"/>
    <w:rsid w:val="008B67D3"/>
    <w:rsid w:val="008C076B"/>
    <w:rsid w:val="008C0A47"/>
    <w:rsid w:val="008C1416"/>
    <w:rsid w:val="008C27CB"/>
    <w:rsid w:val="008D1025"/>
    <w:rsid w:val="008D641E"/>
    <w:rsid w:val="008E1FD8"/>
    <w:rsid w:val="008F037E"/>
    <w:rsid w:val="008F15FB"/>
    <w:rsid w:val="008F6809"/>
    <w:rsid w:val="00902287"/>
    <w:rsid w:val="00913BA8"/>
    <w:rsid w:val="00921D8A"/>
    <w:rsid w:val="009245AB"/>
    <w:rsid w:val="00926C19"/>
    <w:rsid w:val="0094221C"/>
    <w:rsid w:val="0094343C"/>
    <w:rsid w:val="00961E66"/>
    <w:rsid w:val="00966E65"/>
    <w:rsid w:val="0097556A"/>
    <w:rsid w:val="00976B77"/>
    <w:rsid w:val="00980B1E"/>
    <w:rsid w:val="00984B85"/>
    <w:rsid w:val="009B236B"/>
    <w:rsid w:val="009B719D"/>
    <w:rsid w:val="009C1FDB"/>
    <w:rsid w:val="009C3B80"/>
    <w:rsid w:val="009E7077"/>
    <w:rsid w:val="009E7821"/>
    <w:rsid w:val="009F2BDB"/>
    <w:rsid w:val="009F775D"/>
    <w:rsid w:val="00A01C06"/>
    <w:rsid w:val="00A03F81"/>
    <w:rsid w:val="00A06F82"/>
    <w:rsid w:val="00A1072E"/>
    <w:rsid w:val="00A167CD"/>
    <w:rsid w:val="00A201DD"/>
    <w:rsid w:val="00A2533F"/>
    <w:rsid w:val="00A260EF"/>
    <w:rsid w:val="00A306A2"/>
    <w:rsid w:val="00A377D3"/>
    <w:rsid w:val="00A41DA7"/>
    <w:rsid w:val="00A42835"/>
    <w:rsid w:val="00A45082"/>
    <w:rsid w:val="00A51D01"/>
    <w:rsid w:val="00A521C4"/>
    <w:rsid w:val="00A56F4F"/>
    <w:rsid w:val="00A62F63"/>
    <w:rsid w:val="00A7227F"/>
    <w:rsid w:val="00A7239B"/>
    <w:rsid w:val="00A842FB"/>
    <w:rsid w:val="00A84755"/>
    <w:rsid w:val="00A856EA"/>
    <w:rsid w:val="00A935B8"/>
    <w:rsid w:val="00A97CCC"/>
    <w:rsid w:val="00AA00DD"/>
    <w:rsid w:val="00AA50BD"/>
    <w:rsid w:val="00AB1703"/>
    <w:rsid w:val="00AB2165"/>
    <w:rsid w:val="00AC3BF9"/>
    <w:rsid w:val="00AD02EF"/>
    <w:rsid w:val="00AD52AC"/>
    <w:rsid w:val="00AF181A"/>
    <w:rsid w:val="00B1516A"/>
    <w:rsid w:val="00B275AB"/>
    <w:rsid w:val="00B31043"/>
    <w:rsid w:val="00B334C3"/>
    <w:rsid w:val="00B36CF8"/>
    <w:rsid w:val="00B36F14"/>
    <w:rsid w:val="00B4234A"/>
    <w:rsid w:val="00B43065"/>
    <w:rsid w:val="00B5027A"/>
    <w:rsid w:val="00B7198F"/>
    <w:rsid w:val="00B866A4"/>
    <w:rsid w:val="00BA11EF"/>
    <w:rsid w:val="00BC29FF"/>
    <w:rsid w:val="00BD174D"/>
    <w:rsid w:val="00BE0D6E"/>
    <w:rsid w:val="00BE47B5"/>
    <w:rsid w:val="00BE6D22"/>
    <w:rsid w:val="00BF009E"/>
    <w:rsid w:val="00BF087E"/>
    <w:rsid w:val="00BF1114"/>
    <w:rsid w:val="00BF221F"/>
    <w:rsid w:val="00BF4FEF"/>
    <w:rsid w:val="00BF5305"/>
    <w:rsid w:val="00BF77E1"/>
    <w:rsid w:val="00C02FF6"/>
    <w:rsid w:val="00C16595"/>
    <w:rsid w:val="00C235FC"/>
    <w:rsid w:val="00C24D73"/>
    <w:rsid w:val="00C35F8A"/>
    <w:rsid w:val="00C53B1E"/>
    <w:rsid w:val="00C7765B"/>
    <w:rsid w:val="00C95C72"/>
    <w:rsid w:val="00CB069A"/>
    <w:rsid w:val="00CB2BD4"/>
    <w:rsid w:val="00CB6632"/>
    <w:rsid w:val="00CB70E4"/>
    <w:rsid w:val="00CC645B"/>
    <w:rsid w:val="00CE25E1"/>
    <w:rsid w:val="00CE2913"/>
    <w:rsid w:val="00CE7F6E"/>
    <w:rsid w:val="00CF4CE7"/>
    <w:rsid w:val="00CF5545"/>
    <w:rsid w:val="00D016A1"/>
    <w:rsid w:val="00D107C9"/>
    <w:rsid w:val="00D13B3F"/>
    <w:rsid w:val="00D13D6D"/>
    <w:rsid w:val="00D218D6"/>
    <w:rsid w:val="00D22D14"/>
    <w:rsid w:val="00D25858"/>
    <w:rsid w:val="00D379A1"/>
    <w:rsid w:val="00D43592"/>
    <w:rsid w:val="00D53B6B"/>
    <w:rsid w:val="00D56695"/>
    <w:rsid w:val="00D64380"/>
    <w:rsid w:val="00D74C28"/>
    <w:rsid w:val="00D74DEB"/>
    <w:rsid w:val="00D85B3C"/>
    <w:rsid w:val="00D879F1"/>
    <w:rsid w:val="00D9377C"/>
    <w:rsid w:val="00DA2940"/>
    <w:rsid w:val="00DB18D8"/>
    <w:rsid w:val="00DC1F45"/>
    <w:rsid w:val="00DD0083"/>
    <w:rsid w:val="00DE2D4F"/>
    <w:rsid w:val="00DE6036"/>
    <w:rsid w:val="00DF1E0D"/>
    <w:rsid w:val="00DF641B"/>
    <w:rsid w:val="00E00B9C"/>
    <w:rsid w:val="00E03A12"/>
    <w:rsid w:val="00E0547F"/>
    <w:rsid w:val="00E063EC"/>
    <w:rsid w:val="00E16F77"/>
    <w:rsid w:val="00E31913"/>
    <w:rsid w:val="00E32D25"/>
    <w:rsid w:val="00E4545B"/>
    <w:rsid w:val="00E459B3"/>
    <w:rsid w:val="00E45DAC"/>
    <w:rsid w:val="00E5075C"/>
    <w:rsid w:val="00E56180"/>
    <w:rsid w:val="00E57BA1"/>
    <w:rsid w:val="00E6525A"/>
    <w:rsid w:val="00E70240"/>
    <w:rsid w:val="00E86DEF"/>
    <w:rsid w:val="00E90CBA"/>
    <w:rsid w:val="00EB3FE6"/>
    <w:rsid w:val="00EB44B6"/>
    <w:rsid w:val="00EB4C5E"/>
    <w:rsid w:val="00EC0D24"/>
    <w:rsid w:val="00EC6B6D"/>
    <w:rsid w:val="00ED7CEA"/>
    <w:rsid w:val="00EE1490"/>
    <w:rsid w:val="00EE2A89"/>
    <w:rsid w:val="00EE5940"/>
    <w:rsid w:val="00EE62D4"/>
    <w:rsid w:val="00EF0F32"/>
    <w:rsid w:val="00EF2CFE"/>
    <w:rsid w:val="00F00204"/>
    <w:rsid w:val="00F219D5"/>
    <w:rsid w:val="00F35565"/>
    <w:rsid w:val="00F4184E"/>
    <w:rsid w:val="00F43A8E"/>
    <w:rsid w:val="00F50A46"/>
    <w:rsid w:val="00F56113"/>
    <w:rsid w:val="00F823A2"/>
    <w:rsid w:val="00F908F9"/>
    <w:rsid w:val="00F95A34"/>
    <w:rsid w:val="00FA0E3C"/>
    <w:rsid w:val="00FA4CC1"/>
    <w:rsid w:val="00FA7387"/>
    <w:rsid w:val="00FB6548"/>
    <w:rsid w:val="00FB7794"/>
    <w:rsid w:val="00FB7839"/>
    <w:rsid w:val="00FC0D3A"/>
    <w:rsid w:val="00FC5FEA"/>
    <w:rsid w:val="00FC7234"/>
    <w:rsid w:val="00FD036E"/>
    <w:rsid w:val="00FD1B08"/>
    <w:rsid w:val="00FD34FF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0329A4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95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9586</CharactersWithSpaces>
  <SharedDoc>false</SharedDoc>
  <HLinks>
    <vt:vector size="12" baseType="variant"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http://www.sefaz.rs.gov.br/Site/MontaMenu.aspx?MenuAlias=m_legis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https://www.sefaz.rs.gov.br/site/MontaMenu.aspx?MenuAlias=m_dwn_deso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ana-werutsky</cp:lastModifiedBy>
  <cp:revision>2</cp:revision>
  <cp:lastPrinted>2018-02-21T19:23:00Z</cp:lastPrinted>
  <dcterms:created xsi:type="dcterms:W3CDTF">2019-07-18T18:54:00Z</dcterms:created>
  <dcterms:modified xsi:type="dcterms:W3CDTF">2019-07-18T18:54:00Z</dcterms:modified>
</cp:coreProperties>
</file>