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963DC0" w:rsidRDefault="00077E18" w:rsidP="00077E18">
      <w:pPr>
        <w:ind w:left="2835"/>
        <w:rPr>
          <w:b/>
          <w:bCs/>
        </w:rPr>
      </w:pPr>
      <w:r w:rsidRPr="00963DC0">
        <w:rPr>
          <w:b/>
        </w:rPr>
        <w:t xml:space="preserve">RECURSO. </w:t>
      </w:r>
      <w:r w:rsidR="00290552" w:rsidRPr="00963DC0">
        <w:rPr>
          <w:b/>
        </w:rPr>
        <w:t xml:space="preserve">SEFAZ/CAGE. </w:t>
      </w:r>
      <w:r w:rsidR="00FD2426" w:rsidRPr="00963DC0">
        <w:rPr>
          <w:b/>
        </w:rPr>
        <w:t xml:space="preserve">A mera discordância do interessado quanto ao mérito da informação </w:t>
      </w:r>
      <w:r w:rsidR="00130972" w:rsidRPr="00963DC0">
        <w:rPr>
          <w:b/>
        </w:rPr>
        <w:t xml:space="preserve">não se enquadra </w:t>
      </w:r>
      <w:r w:rsidR="002A1022" w:rsidRPr="00963DC0">
        <w:rPr>
          <w:b/>
        </w:rPr>
        <w:t xml:space="preserve">em hipótese recursal, conforme previsão dos art.s 19 e 21 do Decreto nº 49.111/2012. </w:t>
      </w:r>
      <w:r w:rsidR="00FD2426" w:rsidRPr="00963DC0">
        <w:rPr>
          <w:b/>
        </w:rPr>
        <w:t>Incidência da Súmula</w:t>
      </w:r>
      <w:r w:rsidR="002A1022" w:rsidRPr="00963DC0">
        <w:rPr>
          <w:b/>
        </w:rPr>
        <w:t xml:space="preserve"> CMRI/RS</w:t>
      </w:r>
      <w:r w:rsidR="00FD2426" w:rsidRPr="00963DC0">
        <w:rPr>
          <w:b/>
        </w:rPr>
        <w:t xml:space="preserve"> nº 03. </w:t>
      </w:r>
      <w:r w:rsidRPr="00963DC0">
        <w:rPr>
          <w:b/>
        </w:rPr>
        <w:t xml:space="preserve">RECURSO </w:t>
      </w:r>
      <w:r w:rsidR="00FD2426" w:rsidRPr="00963DC0">
        <w:rPr>
          <w:b/>
        </w:rPr>
        <w:t xml:space="preserve">NÃO </w:t>
      </w:r>
      <w:r w:rsidR="00130972" w:rsidRPr="00963DC0">
        <w:rPr>
          <w:b/>
        </w:rPr>
        <w:t>CONHECIDO</w:t>
      </w:r>
      <w:r w:rsidRPr="00963DC0">
        <w:rPr>
          <w:b/>
          <w:bCs/>
        </w:rPr>
        <w:t>.</w:t>
      </w:r>
      <w:r w:rsidR="00512581" w:rsidRPr="00963DC0">
        <w:rPr>
          <w:b/>
          <w:bCs/>
        </w:rPr>
        <w:t xml:space="preserve"> </w:t>
      </w:r>
    </w:p>
    <w:p w:rsidR="002A1022" w:rsidRPr="00963DC0" w:rsidRDefault="002A1022" w:rsidP="00077E18">
      <w:pPr>
        <w:ind w:left="2835"/>
        <w:rPr>
          <w:b/>
          <w:bCs/>
        </w:rPr>
      </w:pPr>
    </w:p>
    <w:p w:rsidR="00830390" w:rsidRPr="00963DC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963DC0">
        <w:tc>
          <w:tcPr>
            <w:tcW w:w="4322" w:type="dxa"/>
          </w:tcPr>
          <w:p w:rsidR="00830390" w:rsidRPr="00963DC0" w:rsidRDefault="0063788A" w:rsidP="00830390">
            <w:pPr>
              <w:pStyle w:val="DadosCadastrais"/>
            </w:pPr>
            <w:r w:rsidRPr="00963DC0">
              <w:t>RECURSO</w:t>
            </w:r>
          </w:p>
          <w:p w:rsidR="00830390" w:rsidRPr="00963DC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963DC0" w:rsidRDefault="00830390" w:rsidP="00830390">
            <w:pPr>
              <w:pStyle w:val="DadosCadastrais"/>
              <w:jc w:val="right"/>
            </w:pPr>
          </w:p>
        </w:tc>
      </w:tr>
      <w:tr w:rsidR="00830390" w:rsidRPr="00963DC0">
        <w:tc>
          <w:tcPr>
            <w:tcW w:w="4322" w:type="dxa"/>
          </w:tcPr>
          <w:p w:rsidR="00830390" w:rsidRPr="00963DC0" w:rsidRDefault="0063788A" w:rsidP="00830390">
            <w:pPr>
              <w:pStyle w:val="DadosCadastrais"/>
            </w:pPr>
            <w:r w:rsidRPr="00963DC0">
              <w:t xml:space="preserve">DEMANDA </w:t>
            </w:r>
            <w:r w:rsidR="00830390" w:rsidRPr="00963DC0">
              <w:t xml:space="preserve">Nº </w:t>
            </w:r>
            <w:r w:rsidR="00B63C1B" w:rsidRPr="00963DC0">
              <w:t>21.384</w:t>
            </w:r>
          </w:p>
          <w:p w:rsidR="00830390" w:rsidRPr="00963DC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963DC0" w:rsidRDefault="00763E78" w:rsidP="009D18DA">
            <w:pPr>
              <w:pStyle w:val="DadosCadastrais"/>
              <w:jc w:val="right"/>
            </w:pPr>
            <w:r w:rsidRPr="00963DC0">
              <w:t xml:space="preserve">            </w:t>
            </w:r>
            <w:r w:rsidR="00F6656F" w:rsidRPr="00963DC0">
              <w:t xml:space="preserve">                                      </w:t>
            </w:r>
            <w:r w:rsidR="004136BB" w:rsidRPr="00963DC0">
              <w:t>SE</w:t>
            </w:r>
            <w:r w:rsidR="00A53705" w:rsidRPr="00963DC0">
              <w:t>FAZ/CAGE</w:t>
            </w:r>
          </w:p>
          <w:p w:rsidR="009D18DA" w:rsidRPr="00963DC0" w:rsidRDefault="009D18DA" w:rsidP="009D18DA">
            <w:pPr>
              <w:pStyle w:val="DadosCadastrais"/>
              <w:jc w:val="right"/>
            </w:pPr>
          </w:p>
        </w:tc>
      </w:tr>
      <w:tr w:rsidR="00830390" w:rsidRPr="00963DC0">
        <w:tc>
          <w:tcPr>
            <w:tcW w:w="4322" w:type="dxa"/>
          </w:tcPr>
          <w:p w:rsidR="00830390" w:rsidRPr="00963DC0" w:rsidRDefault="005373D3" w:rsidP="00830390">
            <w:pPr>
              <w:pStyle w:val="DadosCadastrais"/>
            </w:pPr>
            <w:r w:rsidRPr="00963DC0">
              <w:t>FABIANA SMITH</w:t>
            </w:r>
          </w:p>
          <w:p w:rsidR="00830390" w:rsidRPr="00963DC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963DC0" w:rsidRDefault="0063788A" w:rsidP="00C7765B">
            <w:pPr>
              <w:pStyle w:val="DadosCadastrais"/>
              <w:jc w:val="right"/>
            </w:pPr>
            <w:r w:rsidRPr="00963DC0">
              <w:t>RECORRENTE</w:t>
            </w:r>
          </w:p>
        </w:tc>
      </w:tr>
      <w:tr w:rsidR="00830390" w:rsidRPr="00963DC0">
        <w:tc>
          <w:tcPr>
            <w:tcW w:w="4322" w:type="dxa"/>
          </w:tcPr>
          <w:p w:rsidR="00830390" w:rsidRPr="00963DC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963DC0" w:rsidRDefault="00830390" w:rsidP="00830390">
            <w:pPr>
              <w:pStyle w:val="DadosCadastrais"/>
              <w:jc w:val="right"/>
            </w:pPr>
          </w:p>
        </w:tc>
      </w:tr>
    </w:tbl>
    <w:p w:rsidR="00313D4D" w:rsidRPr="00963DC0" w:rsidRDefault="00313D4D" w:rsidP="00830390"/>
    <w:p w:rsidR="00830390" w:rsidRPr="00963DC0" w:rsidRDefault="0063788A" w:rsidP="00830390">
      <w:pPr>
        <w:pStyle w:val="TtuloPrincipal"/>
      </w:pPr>
      <w:r w:rsidRPr="00963DC0">
        <w:t>DECISÃO</w:t>
      </w:r>
    </w:p>
    <w:p w:rsidR="00830390" w:rsidRPr="00963DC0" w:rsidRDefault="0063788A" w:rsidP="00830390">
      <w:pPr>
        <w:pStyle w:val="PargrafoNormal"/>
      </w:pPr>
      <w:r w:rsidRPr="00963DC0">
        <w:t>Vista, relatada</w:t>
      </w:r>
      <w:r w:rsidR="00830390" w:rsidRPr="00963DC0">
        <w:t xml:space="preserve"> e discutid</w:t>
      </w:r>
      <w:r w:rsidRPr="00963DC0">
        <w:t>a</w:t>
      </w:r>
      <w:r w:rsidR="00830390" w:rsidRPr="00963DC0">
        <w:t xml:space="preserve"> </w:t>
      </w:r>
      <w:r w:rsidRPr="00963DC0">
        <w:t>a</w:t>
      </w:r>
      <w:r w:rsidR="00830390" w:rsidRPr="00963DC0">
        <w:t xml:space="preserve"> </w:t>
      </w:r>
      <w:r w:rsidRPr="00963DC0">
        <w:t>demanda</w:t>
      </w:r>
      <w:r w:rsidR="00830390" w:rsidRPr="00963DC0">
        <w:t xml:space="preserve">. </w:t>
      </w:r>
    </w:p>
    <w:p w:rsidR="00830390" w:rsidRPr="00963DC0" w:rsidRDefault="00830390" w:rsidP="00830390">
      <w:pPr>
        <w:pStyle w:val="PargrafoNormal"/>
      </w:pPr>
      <w:r w:rsidRPr="00963DC0">
        <w:t xml:space="preserve">Acordam os integrantes da </w:t>
      </w:r>
      <w:r w:rsidR="0063788A" w:rsidRPr="00963DC0">
        <w:t>Comissão Mista de Reavaliação de Informações – CMRI/RS</w:t>
      </w:r>
      <w:r w:rsidRPr="00963DC0">
        <w:t xml:space="preserve">, </w:t>
      </w:r>
      <w:r w:rsidR="0063788A" w:rsidRPr="00963DC0">
        <w:t xml:space="preserve">por </w:t>
      </w:r>
      <w:r w:rsidR="00F6656F" w:rsidRPr="00963DC0">
        <w:t>unanimidade</w:t>
      </w:r>
      <w:r w:rsidR="00A167CD" w:rsidRPr="00963DC0">
        <w:t xml:space="preserve">, </w:t>
      </w:r>
      <w:r w:rsidRPr="00963DC0">
        <w:t xml:space="preserve">em </w:t>
      </w:r>
      <w:r w:rsidR="006738BC" w:rsidRPr="00963DC0">
        <w:t xml:space="preserve">não </w:t>
      </w:r>
      <w:r w:rsidR="00F40A22" w:rsidRPr="00963DC0">
        <w:t>conhecer do recurso</w:t>
      </w:r>
      <w:r w:rsidRPr="00963DC0">
        <w:t>.</w:t>
      </w:r>
    </w:p>
    <w:p w:rsidR="00313D4D" w:rsidRPr="00963DC0" w:rsidRDefault="00B63C1B" w:rsidP="00B63C1B">
      <w:pPr>
        <w:pStyle w:val="PargrafoNormal"/>
        <w:spacing w:after="0"/>
      </w:pPr>
      <w:r w:rsidRPr="00963DC0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Secretaria da Justiça, Cidadania e Direitos Humanos; e da Secretaria da Saúde. </w:t>
      </w:r>
    </w:p>
    <w:p w:rsidR="00B63C1B" w:rsidRPr="00963DC0" w:rsidRDefault="00B63C1B" w:rsidP="00B63C1B">
      <w:pPr>
        <w:pStyle w:val="PargrafoNormal"/>
        <w:spacing w:after="0"/>
      </w:pPr>
    </w:p>
    <w:p w:rsidR="00830390" w:rsidRPr="00963DC0" w:rsidRDefault="00F6656F" w:rsidP="00534B43">
      <w:pPr>
        <w:pStyle w:val="PargrafoNormal"/>
        <w:ind w:firstLine="0"/>
        <w:jc w:val="center"/>
      </w:pPr>
      <w:r w:rsidRPr="00963DC0">
        <w:t xml:space="preserve">Porto Alegre, </w:t>
      </w:r>
      <w:r w:rsidR="006738BC" w:rsidRPr="00963DC0">
        <w:t>16</w:t>
      </w:r>
      <w:r w:rsidR="00BF7BDE" w:rsidRPr="00963DC0">
        <w:t xml:space="preserve"> de </w:t>
      </w:r>
      <w:r w:rsidR="006738BC" w:rsidRPr="00963DC0">
        <w:t>julho</w:t>
      </w:r>
      <w:r w:rsidR="00BF7BDE" w:rsidRPr="00963DC0">
        <w:t xml:space="preserve"> de 201</w:t>
      </w:r>
      <w:r w:rsidR="006738BC" w:rsidRPr="00963DC0">
        <w:t>9</w:t>
      </w:r>
      <w:r w:rsidR="00830390" w:rsidRPr="00963DC0">
        <w:t>.</w:t>
      </w:r>
    </w:p>
    <w:p w:rsidR="006C4298" w:rsidRPr="00963DC0" w:rsidRDefault="006C4298" w:rsidP="00534B43">
      <w:pPr>
        <w:jc w:val="center"/>
      </w:pPr>
    </w:p>
    <w:p w:rsidR="009940B8" w:rsidRPr="00963DC0" w:rsidRDefault="009940B8" w:rsidP="00534B43">
      <w:pPr>
        <w:jc w:val="center"/>
      </w:pPr>
    </w:p>
    <w:p w:rsidR="002A1022" w:rsidRPr="00963DC0" w:rsidRDefault="002A1022" w:rsidP="002A1022">
      <w:pPr>
        <w:jc w:val="center"/>
      </w:pPr>
    </w:p>
    <w:p w:rsidR="00BF7BDE" w:rsidRPr="00963DC0" w:rsidRDefault="00B63C1B" w:rsidP="002A1022">
      <w:pPr>
        <w:pStyle w:val="Assinatura"/>
        <w:rPr>
          <w:caps w:val="0"/>
          <w:sz w:val="17"/>
          <w:szCs w:val="17"/>
        </w:rPr>
      </w:pPr>
      <w:r w:rsidRPr="00963DC0">
        <w:rPr>
          <w:caps w:val="0"/>
          <w:sz w:val="17"/>
          <w:szCs w:val="17"/>
        </w:rPr>
        <w:t>SECRETARIA DO PLANEJAMENTO, ORÇAMENTO E GESTÃO/ARQUIVO PÚBLICO DO ESTADO DO RS</w:t>
      </w:r>
      <w:r w:rsidR="009940B8" w:rsidRPr="00963DC0">
        <w:rPr>
          <w:caps w:val="0"/>
          <w:sz w:val="17"/>
          <w:szCs w:val="17"/>
        </w:rPr>
        <w:t>,</w:t>
      </w:r>
    </w:p>
    <w:p w:rsidR="00830390" w:rsidRPr="00963DC0" w:rsidRDefault="00BF7BDE" w:rsidP="002A1022">
      <w:pPr>
        <w:pStyle w:val="Assinatura"/>
        <w:rPr>
          <w:caps w:val="0"/>
        </w:rPr>
      </w:pPr>
      <w:r w:rsidRPr="00963DC0">
        <w:rPr>
          <w:caps w:val="0"/>
        </w:rPr>
        <w:lastRenderedPageBreak/>
        <w:t>Relator</w:t>
      </w:r>
    </w:p>
    <w:p w:rsidR="00BE572D" w:rsidRPr="00963DC0" w:rsidRDefault="00BE572D" w:rsidP="00830390">
      <w:pPr>
        <w:pStyle w:val="TtuloPrincipal"/>
        <w:keepNext w:val="0"/>
      </w:pPr>
    </w:p>
    <w:p w:rsidR="00830390" w:rsidRPr="00963DC0" w:rsidRDefault="00830390" w:rsidP="00830390">
      <w:pPr>
        <w:pStyle w:val="TtuloPrincipal"/>
        <w:keepNext w:val="0"/>
      </w:pPr>
      <w:r w:rsidRPr="00963DC0">
        <w:t>RELATÓRIO</w:t>
      </w:r>
    </w:p>
    <w:p w:rsidR="00BF7BDE" w:rsidRPr="00963DC0" w:rsidRDefault="00BF7BDE" w:rsidP="00BF7BDE">
      <w:pPr>
        <w:pStyle w:val="NomeJulgadorPadro"/>
        <w:rPr>
          <w:u w:val="single"/>
        </w:rPr>
      </w:pPr>
    </w:p>
    <w:p w:rsidR="006C4298" w:rsidRPr="00963DC0" w:rsidRDefault="00B63C1B" w:rsidP="006C4298">
      <w:pPr>
        <w:pStyle w:val="NomeJulgadorPadro"/>
        <w:rPr>
          <w:b w:val="0"/>
          <w:caps w:val="0"/>
          <w:u w:val="single"/>
        </w:rPr>
      </w:pPr>
      <w:r w:rsidRPr="00963DC0">
        <w:rPr>
          <w:u w:val="single"/>
        </w:rPr>
        <w:t>SEPLAG/APERS</w:t>
      </w:r>
      <w:r w:rsidR="00BF7BDE" w:rsidRPr="00963DC0">
        <w:rPr>
          <w:u w:val="single"/>
        </w:rPr>
        <w:t xml:space="preserve"> (RElATOR)</w:t>
      </w:r>
      <w:r w:rsidR="00BF7BDE" w:rsidRPr="00963DC0">
        <w:rPr>
          <w:b w:val="0"/>
          <w:caps w:val="0"/>
          <w:u w:val="single"/>
        </w:rPr>
        <w:t xml:space="preserve"> </w:t>
      </w:r>
      <w:r w:rsidR="003B0FA9" w:rsidRPr="00963DC0">
        <w:rPr>
          <w:b w:val="0"/>
          <w:caps w:val="0"/>
          <w:u w:val="single"/>
        </w:rPr>
        <w:t>–</w:t>
      </w:r>
    </w:p>
    <w:p w:rsidR="003B0FA9" w:rsidRPr="00963DC0" w:rsidRDefault="003B0FA9" w:rsidP="006C4298">
      <w:pPr>
        <w:pStyle w:val="NomeJulgadorPadro"/>
        <w:rPr>
          <w:b w:val="0"/>
          <w:caps w:val="0"/>
          <w:u w:val="single"/>
        </w:rPr>
      </w:pPr>
    </w:p>
    <w:p w:rsidR="00EE7509" w:rsidRPr="00963DC0" w:rsidRDefault="00EE7509" w:rsidP="00EE7509">
      <w:pPr>
        <w:spacing w:line="360" w:lineRule="auto"/>
        <w:ind w:firstLine="1418"/>
      </w:pPr>
      <w:r w:rsidRPr="00963DC0">
        <w:t>Trata-se de pedido apre</w:t>
      </w:r>
      <w:r w:rsidR="00B42550" w:rsidRPr="00963DC0">
        <w:t>sentado por Fabiana Smith, em 23/11</w:t>
      </w:r>
      <w:r w:rsidRPr="00963DC0">
        <w:t>/201</w:t>
      </w:r>
      <w:r w:rsidR="00B42550" w:rsidRPr="00963DC0">
        <w:t>8, nos seguintes termos:</w:t>
      </w:r>
    </w:p>
    <w:p w:rsidR="00B42550" w:rsidRPr="00963DC0" w:rsidRDefault="00B42550" w:rsidP="00B42550">
      <w:pPr>
        <w:ind w:left="1418"/>
        <w:rPr>
          <w:sz w:val="22"/>
          <w:szCs w:val="22"/>
        </w:rPr>
      </w:pPr>
      <w:r w:rsidRPr="00963DC0">
        <w:rPr>
          <w:sz w:val="22"/>
          <w:szCs w:val="22"/>
        </w:rPr>
        <w:br/>
      </w:r>
      <w:r w:rsidRPr="00963DC0">
        <w:rPr>
          <w:sz w:val="22"/>
          <w:szCs w:val="22"/>
          <w:shd w:val="clear" w:color="auto" w:fill="FFFFFF"/>
        </w:rPr>
        <w:t xml:space="preserve">“(...) Nas Demonstrações do Estado temos como órgão de despesa SUPERINTENDENCIA DA EDUCACAO PROFISSIONAL DO ESTADO DO RS </w:t>
      </w:r>
      <w:proofErr w:type="gramStart"/>
      <w:r w:rsidRPr="00963DC0">
        <w:rPr>
          <w:sz w:val="22"/>
          <w:szCs w:val="22"/>
          <w:shd w:val="clear" w:color="auto" w:fill="FFFFFF"/>
        </w:rPr>
        <w:t>cnpj</w:t>
      </w:r>
      <w:proofErr w:type="gramEnd"/>
      <w:r w:rsidRPr="00963DC0">
        <w:rPr>
          <w:sz w:val="22"/>
          <w:szCs w:val="22"/>
          <w:shd w:val="clear" w:color="auto" w:fill="FFFFFF"/>
        </w:rPr>
        <w:t xml:space="preserve"> 02.423.709/0001-25 sob o U.O. : 19.53. Depois temos o U.O. : 19.33 e o U.O. : 19.01 . Pergunta ... Qual seria o respectivo CNPJ e Empresa do Órgão de Despesa para o U.O. : 19.33 e o U.O. : 19.01 ?” (sic)</w:t>
      </w:r>
      <w:r w:rsidRPr="00963DC0">
        <w:rPr>
          <w:sz w:val="22"/>
          <w:szCs w:val="22"/>
        </w:rPr>
        <w:br/>
      </w:r>
    </w:p>
    <w:p w:rsidR="00B42550" w:rsidRPr="00963DC0" w:rsidRDefault="00B42550" w:rsidP="00B42550">
      <w:pPr>
        <w:ind w:left="1418"/>
        <w:rPr>
          <w:sz w:val="22"/>
          <w:szCs w:val="22"/>
        </w:rPr>
      </w:pPr>
    </w:p>
    <w:p w:rsidR="00A53705" w:rsidRPr="00963DC0" w:rsidRDefault="00EE7509" w:rsidP="00212756">
      <w:pPr>
        <w:spacing w:line="360" w:lineRule="auto"/>
        <w:ind w:firstLine="1418"/>
      </w:pPr>
      <w:r w:rsidRPr="00963DC0">
        <w:t>A demanda f</w:t>
      </w:r>
      <w:r w:rsidR="00FC1047" w:rsidRPr="00963DC0">
        <w:t>oi res</w:t>
      </w:r>
      <w:r w:rsidR="00A53705" w:rsidRPr="00963DC0">
        <w:t>pondida pela Secretaria da Fazenda/Contadoria e Auditoria-Geral do Estado (SEFAZ/CAGE),</w:t>
      </w:r>
      <w:r w:rsidR="00512581" w:rsidRPr="00963DC0">
        <w:t xml:space="preserve"> em</w:t>
      </w:r>
      <w:r w:rsidR="00A53705" w:rsidRPr="00963DC0">
        <w:t xml:space="preserve"> </w:t>
      </w:r>
      <w:r w:rsidR="00A53705" w:rsidRPr="00963DC0">
        <w:rPr>
          <w:b/>
        </w:rPr>
        <w:t>05</w:t>
      </w:r>
      <w:r w:rsidR="00FC1047" w:rsidRPr="00963DC0">
        <w:rPr>
          <w:b/>
        </w:rPr>
        <w:t>/</w:t>
      </w:r>
      <w:r w:rsidR="00A53705" w:rsidRPr="00963DC0">
        <w:rPr>
          <w:b/>
        </w:rPr>
        <w:t>12</w:t>
      </w:r>
      <w:r w:rsidRPr="00963DC0">
        <w:rPr>
          <w:b/>
        </w:rPr>
        <w:t>/201</w:t>
      </w:r>
      <w:r w:rsidR="00A53705" w:rsidRPr="00963DC0">
        <w:rPr>
          <w:b/>
        </w:rPr>
        <w:t>8</w:t>
      </w:r>
      <w:r w:rsidRPr="00963DC0">
        <w:t xml:space="preserve">, </w:t>
      </w:r>
      <w:r w:rsidR="00512581" w:rsidRPr="00963DC0">
        <w:t xml:space="preserve">conforme segue: </w:t>
      </w:r>
      <w:r w:rsidR="00512581" w:rsidRPr="00963DC0">
        <w:rPr>
          <w:i/>
        </w:rPr>
        <w:t>“Relativo ao seu pedido de informação ao Governo do Estado do Rio Grande do Sul, informamos que as unidades orçamentárias 19.01 e 19.33 estão ligadas ao CNPJ 92.941.681/0001-00 - RIO GRANDE DO SUL SECRETARIA DE EDUCACAO.</w:t>
      </w:r>
      <w:proofErr w:type="gramStart"/>
      <w:r w:rsidR="00512581" w:rsidRPr="00963DC0">
        <w:rPr>
          <w:i/>
        </w:rPr>
        <w:t>”</w:t>
      </w:r>
      <w:proofErr w:type="gramEnd"/>
      <w:r w:rsidR="00512581" w:rsidRPr="00963DC0">
        <w:t xml:space="preserve">  </w:t>
      </w:r>
    </w:p>
    <w:p w:rsidR="00F5102A" w:rsidRPr="00963DC0" w:rsidRDefault="00EE7509" w:rsidP="00EE7509">
      <w:pPr>
        <w:spacing w:line="360" w:lineRule="auto"/>
        <w:ind w:firstLine="1418"/>
      </w:pPr>
      <w:r w:rsidRPr="00963DC0">
        <w:t>Em pedido</w:t>
      </w:r>
      <w:r w:rsidR="00FC1047" w:rsidRPr="00963DC0">
        <w:t xml:space="preserve"> de reexame, datado de </w:t>
      </w:r>
      <w:r w:rsidR="00512581" w:rsidRPr="00963DC0">
        <w:t>11</w:t>
      </w:r>
      <w:r w:rsidR="00FC1047" w:rsidRPr="00963DC0">
        <w:t>/</w:t>
      </w:r>
      <w:r w:rsidR="00512581" w:rsidRPr="00963DC0">
        <w:t>12/2018</w:t>
      </w:r>
      <w:r w:rsidR="00FC1047" w:rsidRPr="00963DC0">
        <w:t>, a requerente</w:t>
      </w:r>
      <w:r w:rsidR="00F5102A" w:rsidRPr="00963DC0">
        <w:t xml:space="preserve"> interpôs reexame com os seguintes fundamentos:</w:t>
      </w:r>
    </w:p>
    <w:p w:rsidR="00F5102A" w:rsidRPr="00963DC0" w:rsidRDefault="00F5102A" w:rsidP="00F5102A">
      <w:pPr>
        <w:ind w:left="1418"/>
        <w:rPr>
          <w:sz w:val="22"/>
          <w:szCs w:val="22"/>
          <w:shd w:val="clear" w:color="auto" w:fill="FFFFFF"/>
        </w:rPr>
      </w:pPr>
    </w:p>
    <w:p w:rsidR="00F5102A" w:rsidRPr="00963DC0" w:rsidRDefault="00F5102A" w:rsidP="00F5102A">
      <w:pPr>
        <w:ind w:left="1418"/>
        <w:rPr>
          <w:sz w:val="22"/>
          <w:szCs w:val="22"/>
        </w:rPr>
      </w:pPr>
      <w:r w:rsidRPr="00963DC0">
        <w:rPr>
          <w:sz w:val="22"/>
          <w:szCs w:val="22"/>
          <w:shd w:val="clear" w:color="auto" w:fill="FFFFFF"/>
        </w:rPr>
        <w:t>“Entendo que o CNPJ da SEDUC é sim responsável pela Unidade Orçamentária UO 1901. Mas a resposta não veio completa</w:t>
      </w:r>
      <w:proofErr w:type="gramStart"/>
      <w:r w:rsidRPr="00963DC0">
        <w:rPr>
          <w:sz w:val="22"/>
          <w:szCs w:val="22"/>
          <w:shd w:val="clear" w:color="auto" w:fill="FFFFFF"/>
        </w:rPr>
        <w:t xml:space="preserve"> pois</w:t>
      </w:r>
      <w:proofErr w:type="gramEnd"/>
      <w:r w:rsidRPr="00963DC0">
        <w:rPr>
          <w:sz w:val="22"/>
          <w:szCs w:val="22"/>
          <w:shd w:val="clear" w:color="auto" w:fill="FFFFFF"/>
        </w:rPr>
        <w:t xml:space="preserve"> faltou a UO 1933.</w:t>
      </w:r>
      <w:r w:rsidRPr="00963DC0">
        <w:rPr>
          <w:sz w:val="22"/>
          <w:szCs w:val="22"/>
        </w:rPr>
        <w:br/>
      </w:r>
      <w:r w:rsidRPr="00963DC0">
        <w:rPr>
          <w:sz w:val="22"/>
          <w:szCs w:val="22"/>
          <w:shd w:val="clear" w:color="auto" w:fill="FFFFFF"/>
        </w:rPr>
        <w:t>Continua a pergunta ... Qual seria o respectivo CNPJ e Empresa do Órgão de Despesa para o U.O. : 19.33 ?</w:t>
      </w:r>
      <w:r w:rsidRPr="00963DC0">
        <w:rPr>
          <w:sz w:val="22"/>
          <w:szCs w:val="22"/>
        </w:rPr>
        <w:br/>
      </w:r>
      <w:r w:rsidRPr="00963DC0">
        <w:rPr>
          <w:sz w:val="22"/>
          <w:szCs w:val="22"/>
          <w:shd w:val="clear" w:color="auto" w:fill="FFFFFF"/>
        </w:rPr>
        <w:t>Aguardo retorno.” (sic)</w:t>
      </w:r>
    </w:p>
    <w:p w:rsidR="00F5102A" w:rsidRPr="00963DC0" w:rsidRDefault="00F5102A" w:rsidP="00F5102A">
      <w:pPr>
        <w:spacing w:line="360" w:lineRule="auto"/>
      </w:pPr>
    </w:p>
    <w:p w:rsidR="00F5102A" w:rsidRPr="00963DC0" w:rsidRDefault="00EE7509" w:rsidP="00EE7509">
      <w:pPr>
        <w:spacing w:line="360" w:lineRule="auto"/>
        <w:ind w:firstLine="1418"/>
      </w:pPr>
      <w:r w:rsidRPr="00963DC0">
        <w:lastRenderedPageBreak/>
        <w:t xml:space="preserve">Em resposta ao reexame, </w:t>
      </w:r>
      <w:r w:rsidR="00FC1047" w:rsidRPr="00963DC0">
        <w:t xml:space="preserve">datada de </w:t>
      </w:r>
      <w:r w:rsidR="00F5102A" w:rsidRPr="00963DC0">
        <w:t>19/12</w:t>
      </w:r>
      <w:r w:rsidR="00FC1047" w:rsidRPr="00963DC0">
        <w:t>/201</w:t>
      </w:r>
      <w:r w:rsidR="00F5102A" w:rsidRPr="00963DC0">
        <w:t>8</w:t>
      </w:r>
      <w:r w:rsidR="00FC1047" w:rsidRPr="00963DC0">
        <w:t xml:space="preserve">, </w:t>
      </w:r>
      <w:r w:rsidR="00F5102A" w:rsidRPr="00963DC0">
        <w:t>a SEFAZ/CAGE respondeu nos termos abaixo:</w:t>
      </w:r>
    </w:p>
    <w:p w:rsidR="00F5102A" w:rsidRPr="00963DC0" w:rsidRDefault="00F5102A" w:rsidP="00EE7509">
      <w:pPr>
        <w:spacing w:line="360" w:lineRule="auto"/>
        <w:ind w:firstLine="1418"/>
      </w:pPr>
    </w:p>
    <w:p w:rsidR="00F5102A" w:rsidRPr="00963DC0" w:rsidRDefault="00F5102A" w:rsidP="00F5102A">
      <w:pPr>
        <w:shd w:val="clear" w:color="auto" w:fill="FFFFFF"/>
        <w:ind w:left="1418"/>
        <w:rPr>
          <w:sz w:val="22"/>
          <w:szCs w:val="22"/>
        </w:rPr>
      </w:pPr>
      <w:r w:rsidRPr="00963DC0">
        <w:rPr>
          <w:sz w:val="22"/>
          <w:szCs w:val="22"/>
        </w:rPr>
        <w:t xml:space="preserve">“De ordem da autoridade máxima, conforme relatado na resposta inicial, </w:t>
      </w:r>
      <w:proofErr w:type="gramStart"/>
      <w:r w:rsidRPr="00963DC0">
        <w:rPr>
          <w:sz w:val="22"/>
          <w:szCs w:val="22"/>
        </w:rPr>
        <w:t>as</w:t>
      </w:r>
      <w:proofErr w:type="gramEnd"/>
      <w:r w:rsidRPr="00963DC0">
        <w:rPr>
          <w:sz w:val="22"/>
          <w:szCs w:val="22"/>
        </w:rPr>
        <w:t xml:space="preserve"> duas unidades orçamentárias (U.O.) estão ligadas ao mesmo CNPJ.  U.O. 19.01 - CNPJ 92.941.681/0001-00 - RIO GRANDE DO SUL SECRETARIA DE EDUCACAO U.O. 19.33 - CNPJ 92.941.681/0001-00 - RIO GRANDE DO SUL SECRETARIA DE EDUCACAO   As unidades orçamentárias são agrupamentos de serviços subordinados ao órgão e não necessariamente estão ligadas a </w:t>
      </w:r>
      <w:proofErr w:type="spellStart"/>
      <w:r w:rsidRPr="00963DC0">
        <w:rPr>
          <w:sz w:val="22"/>
          <w:szCs w:val="22"/>
        </w:rPr>
        <w:t>CNPJs</w:t>
      </w:r>
      <w:proofErr w:type="spellEnd"/>
      <w:r w:rsidRPr="00963DC0">
        <w:rPr>
          <w:sz w:val="22"/>
          <w:szCs w:val="22"/>
        </w:rPr>
        <w:t xml:space="preserve"> diferentes. A U.O. 19.01 (GABINETE E ORGAOS CENTRAIS) inclui despesas específicas da Secretaria de Educação, como por exemplo, remuneração de pessoal, apoio administrativo e alimentação escolar. Já a U.O. 19.33 (ENCARGOS GERAIS DA SECRETARIA DA EDUCACAO) inclui despesas de caráter geral, não passíveis de serem apropriadas nos programas da Secretaria da Educação, como contribuições patronais e a cobertura do déficit previdenciário relativas aos servidores ativos, aos inativos e aos pensionistas da área da educação.”</w:t>
      </w:r>
    </w:p>
    <w:p w:rsidR="00F5102A" w:rsidRPr="00963DC0" w:rsidRDefault="00F5102A" w:rsidP="00F5102A">
      <w:pPr>
        <w:spacing w:line="360" w:lineRule="auto"/>
      </w:pPr>
    </w:p>
    <w:p w:rsidR="00212756" w:rsidRPr="00963DC0" w:rsidRDefault="00F5102A" w:rsidP="00212756">
      <w:pPr>
        <w:spacing w:line="360" w:lineRule="auto"/>
        <w:ind w:firstLine="1418"/>
      </w:pPr>
      <w:r w:rsidRPr="00963DC0">
        <w:t>Ainda insatisfeita com a resposta recebida, a requerente interpôs</w:t>
      </w:r>
      <w:r w:rsidR="00212756" w:rsidRPr="00963DC0">
        <w:t xml:space="preserve"> recurso apresentando as razões a seguir:</w:t>
      </w:r>
    </w:p>
    <w:p w:rsidR="00212756" w:rsidRPr="00963DC0" w:rsidRDefault="00212756" w:rsidP="00212756">
      <w:pPr>
        <w:spacing w:line="360" w:lineRule="auto"/>
        <w:ind w:firstLine="1418"/>
      </w:pPr>
    </w:p>
    <w:p w:rsidR="00F5102A" w:rsidRPr="00963DC0" w:rsidRDefault="00212756" w:rsidP="00212756">
      <w:pPr>
        <w:ind w:left="1418"/>
        <w:rPr>
          <w:sz w:val="22"/>
          <w:szCs w:val="22"/>
        </w:rPr>
      </w:pPr>
      <w:r w:rsidRPr="00963DC0">
        <w:rPr>
          <w:sz w:val="22"/>
          <w:szCs w:val="22"/>
          <w:shd w:val="clear" w:color="auto" w:fill="FFFFFF"/>
        </w:rPr>
        <w:t xml:space="preserve">“Prezado Chegou ao meu conhecimento de que, a SECRETARIA EXECUTIVA EDUCACIONAL DO ESTADO RS seria composta por </w:t>
      </w:r>
      <w:proofErr w:type="gramStart"/>
      <w:r w:rsidRPr="00963DC0">
        <w:rPr>
          <w:sz w:val="22"/>
          <w:szCs w:val="22"/>
          <w:shd w:val="clear" w:color="auto" w:fill="FFFFFF"/>
        </w:rPr>
        <w:t>3</w:t>
      </w:r>
      <w:proofErr w:type="gramEnd"/>
      <w:r w:rsidRPr="00963DC0">
        <w:rPr>
          <w:sz w:val="22"/>
          <w:szCs w:val="22"/>
          <w:shd w:val="clear" w:color="auto" w:fill="FFFFFF"/>
        </w:rPr>
        <w:t xml:space="preserve"> CNPJ, o da Secretaria de Educação – SEDUC , o da Superintendência da Educação Profissional - SUEPRO e o do Conselho Estadual de Educação – CEE–RS. No entanto, continua a negativa por parte da SEFAZ de haver um terceiro CNPJ envolvido nas DESPESAS ORÇAMENTÁRIAS da educação do Estado RS. Não há meios em que um único CNPJ seja o responsável por dois números de Unidade Orçamentária. O próprio nome já diz UNIDADE, seria um único CNPJ responsável por cada UO. Por isto são 3 UO, UO 1901, UO 1953 e a UO 1933. Até onde sei existe o CEE-RS CNPJ 88.922.877/0001-80, então ao meu entendimento não procede à informação repassada referente a UO 1933. Faço recurso pedindo o devido e verídico esclarecimento, de quem é o CNPJ responsável pela UO 1933? E gostaria de ressaltar que o controle social é a participação da sociedade civil nos processos de planejamento, acompanhamento, monitoramento e avaliação das ações da gestão pública e na execução das políticas e programas públicos. Obrigado.” (sic)</w:t>
      </w:r>
      <w:r w:rsidRPr="00963DC0">
        <w:rPr>
          <w:sz w:val="22"/>
          <w:szCs w:val="22"/>
        </w:rPr>
        <w:t xml:space="preserve"> </w:t>
      </w:r>
    </w:p>
    <w:p w:rsidR="00F5102A" w:rsidRPr="00963DC0" w:rsidRDefault="00F5102A" w:rsidP="00212756">
      <w:pPr>
        <w:spacing w:line="360" w:lineRule="auto"/>
      </w:pPr>
    </w:p>
    <w:p w:rsidR="00EE7509" w:rsidRPr="00963DC0" w:rsidRDefault="00EE7509" w:rsidP="00EE7509">
      <w:pPr>
        <w:spacing w:line="360" w:lineRule="auto"/>
        <w:ind w:firstLine="1418"/>
      </w:pPr>
      <w:r w:rsidRPr="00963DC0">
        <w:lastRenderedPageBreak/>
        <w:t>Veio o recurso a esta CMRI/RS.</w:t>
      </w:r>
    </w:p>
    <w:p w:rsidR="00EE7509" w:rsidRPr="00963DC0" w:rsidRDefault="00EE7509" w:rsidP="00EE7509">
      <w:pPr>
        <w:spacing w:line="360" w:lineRule="auto"/>
        <w:ind w:firstLine="1418"/>
      </w:pPr>
      <w:r w:rsidRPr="00963DC0">
        <w:t>Após, foi a mim distribuído para julgamento.</w:t>
      </w:r>
    </w:p>
    <w:p w:rsidR="00EE7509" w:rsidRPr="00963DC0" w:rsidRDefault="00EE7509" w:rsidP="00EE7509">
      <w:pPr>
        <w:spacing w:line="360" w:lineRule="auto"/>
        <w:ind w:firstLine="1418"/>
      </w:pPr>
      <w:r w:rsidRPr="00963DC0">
        <w:t>É o relatório.</w:t>
      </w:r>
    </w:p>
    <w:p w:rsidR="00676698" w:rsidRPr="00963DC0" w:rsidRDefault="00830390" w:rsidP="00CD60B9">
      <w:pPr>
        <w:pStyle w:val="TtuloPrincipal"/>
        <w:keepNext w:val="0"/>
      </w:pPr>
      <w:r w:rsidRPr="00963DC0">
        <w:t>VOTOS</w:t>
      </w:r>
    </w:p>
    <w:p w:rsidR="009940B8" w:rsidRPr="00963DC0" w:rsidRDefault="00B63C1B" w:rsidP="009940B8">
      <w:pPr>
        <w:pStyle w:val="NomeJulgadorPadro"/>
        <w:rPr>
          <w:b w:val="0"/>
          <w:caps w:val="0"/>
          <w:u w:val="single"/>
        </w:rPr>
      </w:pPr>
      <w:r w:rsidRPr="00963DC0">
        <w:rPr>
          <w:u w:val="single"/>
        </w:rPr>
        <w:t xml:space="preserve">SEPLAG/APERS </w:t>
      </w:r>
      <w:r w:rsidR="009940B8" w:rsidRPr="00963DC0">
        <w:rPr>
          <w:u w:val="single"/>
        </w:rPr>
        <w:t>(RElATOR)</w:t>
      </w:r>
      <w:r w:rsidR="009940B8" w:rsidRPr="00963DC0">
        <w:rPr>
          <w:b w:val="0"/>
          <w:caps w:val="0"/>
          <w:u w:val="single"/>
        </w:rPr>
        <w:t xml:space="preserve"> -</w:t>
      </w:r>
    </w:p>
    <w:p w:rsidR="00212756" w:rsidRPr="00963DC0" w:rsidRDefault="00212756" w:rsidP="00EE7509">
      <w:pPr>
        <w:suppressAutoHyphens/>
        <w:spacing w:line="360" w:lineRule="auto"/>
        <w:ind w:firstLine="1418"/>
        <w:rPr>
          <w:lang w:eastAsia="ar-SA"/>
        </w:rPr>
      </w:pPr>
    </w:p>
    <w:p w:rsidR="00363559" w:rsidRPr="00963DC0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963DC0">
        <w:rPr>
          <w:lang w:eastAsia="ar-SA"/>
        </w:rPr>
        <w:t>Eminentes Colegas.</w:t>
      </w:r>
    </w:p>
    <w:p w:rsidR="008939A8" w:rsidRPr="00963DC0" w:rsidRDefault="00290552" w:rsidP="00290552">
      <w:pPr>
        <w:spacing w:after="60" w:line="360" w:lineRule="auto"/>
        <w:ind w:firstLine="1418"/>
      </w:pPr>
      <w:r w:rsidRPr="00963DC0">
        <w:t xml:space="preserve">Primeiramente, </w:t>
      </w:r>
      <w:r w:rsidR="008939A8" w:rsidRPr="00963DC0">
        <w:t>verifica-se que</w:t>
      </w:r>
      <w:r w:rsidRPr="00963DC0">
        <w:t xml:space="preserve"> não houve indeferimento de acesso a informações e, tampouco, inconformidade com as razões da negativa de acesso (art.s 19 e 21 do Decreto nº 49.111/2012).  O que ocorre no caso concreto é a insurgência da Recorrente quanto ao mérito propriamente dito do dado fornecido pela SEFAZ/CAGE que, diga-se, tem caráter oficial (Súmula CMRI/RS nº 07). </w:t>
      </w:r>
    </w:p>
    <w:p w:rsidR="00290552" w:rsidRPr="00963DC0" w:rsidRDefault="00290552" w:rsidP="002A1022">
      <w:pPr>
        <w:pStyle w:val="PargrafoNormal"/>
        <w:rPr>
          <w:i/>
        </w:rPr>
      </w:pPr>
      <w:r w:rsidRPr="00963DC0">
        <w:t xml:space="preserve">Assim sendo, a análise cinge-se às disposições da </w:t>
      </w:r>
      <w:r w:rsidR="001101ED" w:rsidRPr="00963DC0">
        <w:t>Súmula</w:t>
      </w:r>
      <w:r w:rsidR="00686871" w:rsidRPr="00963DC0">
        <w:t xml:space="preserve"> CMRI/RS</w:t>
      </w:r>
      <w:r w:rsidR="001101ED" w:rsidRPr="00963DC0">
        <w:t xml:space="preserve"> nº 03: </w:t>
      </w:r>
      <w:r w:rsidR="001101ED" w:rsidRPr="00963DC0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="001101ED" w:rsidRPr="00963DC0">
        <w:rPr>
          <w:i/>
        </w:rPr>
        <w:t>”</w:t>
      </w:r>
      <w:proofErr w:type="gramEnd"/>
    </w:p>
    <w:p w:rsidR="00EE7509" w:rsidRPr="00963DC0" w:rsidRDefault="00290552" w:rsidP="00EE7509">
      <w:pPr>
        <w:suppressAutoHyphens/>
        <w:spacing w:line="360" w:lineRule="auto"/>
        <w:ind w:firstLine="1418"/>
        <w:rPr>
          <w:lang w:eastAsia="ar-SA"/>
        </w:rPr>
      </w:pPr>
      <w:r w:rsidRPr="00963DC0">
        <w:rPr>
          <w:lang w:eastAsia="ar-SA"/>
        </w:rPr>
        <w:t xml:space="preserve">O voto, pois, </w:t>
      </w:r>
      <w:proofErr w:type="gramStart"/>
      <w:r w:rsidRPr="00963DC0">
        <w:rPr>
          <w:lang w:eastAsia="ar-SA"/>
        </w:rPr>
        <w:t>vai no</w:t>
      </w:r>
      <w:proofErr w:type="gramEnd"/>
      <w:r w:rsidRPr="00963DC0">
        <w:rPr>
          <w:lang w:eastAsia="ar-SA"/>
        </w:rPr>
        <w:t xml:space="preserve"> sentido </w:t>
      </w:r>
      <w:r w:rsidR="00EE7509" w:rsidRPr="00963DC0">
        <w:rPr>
          <w:lang w:eastAsia="ar-SA"/>
        </w:rPr>
        <w:t xml:space="preserve">de </w:t>
      </w:r>
      <w:r w:rsidR="007920EB" w:rsidRPr="00963DC0">
        <w:rPr>
          <w:lang w:eastAsia="ar-SA"/>
        </w:rPr>
        <w:t>n</w:t>
      </w:r>
      <w:r w:rsidRPr="00963DC0">
        <w:rPr>
          <w:lang w:eastAsia="ar-SA"/>
        </w:rPr>
        <w:t xml:space="preserve">ão conhecer </w:t>
      </w:r>
      <w:r w:rsidR="00CF352B" w:rsidRPr="00963DC0">
        <w:rPr>
          <w:lang w:eastAsia="ar-SA"/>
        </w:rPr>
        <w:t>d</w:t>
      </w:r>
      <w:bookmarkStart w:id="0" w:name="_GoBack"/>
      <w:bookmarkEnd w:id="0"/>
      <w:r w:rsidRPr="00963DC0">
        <w:rPr>
          <w:lang w:eastAsia="ar-SA"/>
        </w:rPr>
        <w:t>o recurso</w:t>
      </w:r>
      <w:r w:rsidR="00EE7509" w:rsidRPr="00963DC0">
        <w:rPr>
          <w:lang w:eastAsia="ar-SA"/>
        </w:rPr>
        <w:t>.</w:t>
      </w:r>
    </w:p>
    <w:p w:rsidR="00FB7794" w:rsidRPr="00963DC0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963DC0" w:rsidRDefault="006041E4" w:rsidP="00830390">
      <w:pPr>
        <w:pStyle w:val="PargrafoNormal"/>
        <w:ind w:firstLine="1440"/>
      </w:pPr>
      <w:r w:rsidRPr="00963DC0">
        <w:rPr>
          <w:b/>
        </w:rPr>
        <w:t>Recurso na Demanda</w:t>
      </w:r>
      <w:r w:rsidR="00830390" w:rsidRPr="00963DC0">
        <w:rPr>
          <w:b/>
        </w:rPr>
        <w:t xml:space="preserve"> nº </w:t>
      </w:r>
      <w:r w:rsidR="007920EB" w:rsidRPr="00963DC0">
        <w:rPr>
          <w:b/>
        </w:rPr>
        <w:t>2</w:t>
      </w:r>
      <w:r w:rsidR="00F271AD" w:rsidRPr="00963DC0">
        <w:rPr>
          <w:b/>
        </w:rPr>
        <w:t>1.384</w:t>
      </w:r>
      <w:r w:rsidR="00830390" w:rsidRPr="00963DC0">
        <w:rPr>
          <w:b/>
        </w:rPr>
        <w:t xml:space="preserve">: </w:t>
      </w:r>
      <w:r w:rsidR="00830390" w:rsidRPr="00963DC0">
        <w:t>“</w:t>
      </w:r>
      <w:r w:rsidR="007920EB" w:rsidRPr="00963DC0">
        <w:t>Não c</w:t>
      </w:r>
      <w:r w:rsidR="00F40A22" w:rsidRPr="00963DC0">
        <w:t>onheceram do recurso</w:t>
      </w:r>
      <w:r w:rsidR="00676698" w:rsidRPr="00963DC0">
        <w:t>, por unanimidade</w:t>
      </w:r>
      <w:r w:rsidR="00830390" w:rsidRPr="00963DC0">
        <w:t>”</w:t>
      </w:r>
      <w:r w:rsidR="00745E6F" w:rsidRPr="00963DC0">
        <w:t>.</w:t>
      </w:r>
    </w:p>
    <w:p w:rsidR="004A101A" w:rsidRPr="00963DC0" w:rsidRDefault="004A101A" w:rsidP="00830390">
      <w:pPr>
        <w:pStyle w:val="PargrafoNormal"/>
        <w:ind w:firstLine="1440"/>
      </w:pPr>
    </w:p>
    <w:p w:rsidR="004A101A" w:rsidRPr="00963DC0" w:rsidRDefault="004A101A" w:rsidP="004A101A"/>
    <w:sectPr w:rsidR="004A101A" w:rsidRPr="00963DC0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EC" w:rsidRDefault="00510CEC">
      <w:r>
        <w:separator/>
      </w:r>
    </w:p>
  </w:endnote>
  <w:endnote w:type="continuationSeparator" w:id="0">
    <w:p w:rsidR="00510CEC" w:rsidRDefault="0051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903B7B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3DC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EC" w:rsidRDefault="00510CEC">
      <w:r>
        <w:separator/>
      </w:r>
    </w:p>
  </w:footnote>
  <w:footnote w:type="continuationSeparator" w:id="0">
    <w:p w:rsidR="00510CEC" w:rsidRDefault="0051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903B7B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B63C1B" w:rsidP="003F27EE">
    <w:pPr>
      <w:pStyle w:val="Cabealho"/>
    </w:pPr>
    <w:r>
      <w:t>seplag/apergs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364ED3">
      <w:t>01</w:t>
    </w:r>
    <w:r w:rsidR="00B63C1B">
      <w:t>3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A53705">
      <w:t>seFAZ/CAGE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34E6"/>
    <w:multiLevelType w:val="multilevel"/>
    <w:tmpl w:val="3FC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B0E43"/>
    <w:multiLevelType w:val="multilevel"/>
    <w:tmpl w:val="C88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C4C7C"/>
    <w:rsid w:val="001E14A0"/>
    <w:rsid w:val="001E7A2A"/>
    <w:rsid w:val="0020277A"/>
    <w:rsid w:val="00212756"/>
    <w:rsid w:val="00215C7F"/>
    <w:rsid w:val="00224705"/>
    <w:rsid w:val="00225969"/>
    <w:rsid w:val="00251EA4"/>
    <w:rsid w:val="002531F7"/>
    <w:rsid w:val="002670EC"/>
    <w:rsid w:val="0027342D"/>
    <w:rsid w:val="00273FDC"/>
    <w:rsid w:val="002836DF"/>
    <w:rsid w:val="00287688"/>
    <w:rsid w:val="00290552"/>
    <w:rsid w:val="0029584B"/>
    <w:rsid w:val="002A1022"/>
    <w:rsid w:val="002A2639"/>
    <w:rsid w:val="002A29DC"/>
    <w:rsid w:val="002A7608"/>
    <w:rsid w:val="002B253B"/>
    <w:rsid w:val="002B29C9"/>
    <w:rsid w:val="002B71C5"/>
    <w:rsid w:val="002F4B19"/>
    <w:rsid w:val="00313D4D"/>
    <w:rsid w:val="003325BD"/>
    <w:rsid w:val="0035344A"/>
    <w:rsid w:val="003608CE"/>
    <w:rsid w:val="00363559"/>
    <w:rsid w:val="00364ED3"/>
    <w:rsid w:val="00366685"/>
    <w:rsid w:val="003676F6"/>
    <w:rsid w:val="0037466A"/>
    <w:rsid w:val="00382CF1"/>
    <w:rsid w:val="00383442"/>
    <w:rsid w:val="0038625B"/>
    <w:rsid w:val="00392A9C"/>
    <w:rsid w:val="003A5AD7"/>
    <w:rsid w:val="003A6A38"/>
    <w:rsid w:val="003B0F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0CEC"/>
    <w:rsid w:val="00512581"/>
    <w:rsid w:val="00514165"/>
    <w:rsid w:val="0051659D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50EF1"/>
    <w:rsid w:val="006557A1"/>
    <w:rsid w:val="00660F1A"/>
    <w:rsid w:val="006705D1"/>
    <w:rsid w:val="006738BC"/>
    <w:rsid w:val="00676698"/>
    <w:rsid w:val="00686871"/>
    <w:rsid w:val="006908DC"/>
    <w:rsid w:val="00691712"/>
    <w:rsid w:val="006A532F"/>
    <w:rsid w:val="006C4298"/>
    <w:rsid w:val="006C4574"/>
    <w:rsid w:val="006D7047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D0570"/>
    <w:rsid w:val="007D1A65"/>
    <w:rsid w:val="007D48F4"/>
    <w:rsid w:val="007E4403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54904"/>
    <w:rsid w:val="00872A74"/>
    <w:rsid w:val="00873FE6"/>
    <w:rsid w:val="008759F8"/>
    <w:rsid w:val="0087615B"/>
    <w:rsid w:val="00882678"/>
    <w:rsid w:val="008937B8"/>
    <w:rsid w:val="008939A8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3B7B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50B88"/>
    <w:rsid w:val="00961BF9"/>
    <w:rsid w:val="00963DC0"/>
    <w:rsid w:val="00966E65"/>
    <w:rsid w:val="009745DD"/>
    <w:rsid w:val="0097556A"/>
    <w:rsid w:val="00975651"/>
    <w:rsid w:val="00980B1E"/>
    <w:rsid w:val="009940B8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2791C"/>
    <w:rsid w:val="00A377D3"/>
    <w:rsid w:val="00A42835"/>
    <w:rsid w:val="00A45082"/>
    <w:rsid w:val="00A521C4"/>
    <w:rsid w:val="00A53705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B0569C"/>
    <w:rsid w:val="00B12452"/>
    <w:rsid w:val="00B341DF"/>
    <w:rsid w:val="00B36CF8"/>
    <w:rsid w:val="00B36F14"/>
    <w:rsid w:val="00B42550"/>
    <w:rsid w:val="00B43065"/>
    <w:rsid w:val="00B5027A"/>
    <w:rsid w:val="00B63C1B"/>
    <w:rsid w:val="00B70D51"/>
    <w:rsid w:val="00B71064"/>
    <w:rsid w:val="00B75CDE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B7525"/>
    <w:rsid w:val="00CD5922"/>
    <w:rsid w:val="00CD60B9"/>
    <w:rsid w:val="00CE25E1"/>
    <w:rsid w:val="00CE7F6E"/>
    <w:rsid w:val="00CF352B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2C92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6525A"/>
    <w:rsid w:val="00E77784"/>
    <w:rsid w:val="00E86DEF"/>
    <w:rsid w:val="00E90CBA"/>
    <w:rsid w:val="00EB34EE"/>
    <w:rsid w:val="00EB3FE6"/>
    <w:rsid w:val="00EB44B6"/>
    <w:rsid w:val="00EB4C5E"/>
    <w:rsid w:val="00EC0D24"/>
    <w:rsid w:val="00EC77CE"/>
    <w:rsid w:val="00EE5940"/>
    <w:rsid w:val="00EE7509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271AD"/>
    <w:rsid w:val="00F40A22"/>
    <w:rsid w:val="00F43A8E"/>
    <w:rsid w:val="00F5102A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EBD1-3C1A-4D6B-B8DD-BF86D2C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21</cp:revision>
  <cp:lastPrinted>2018-04-10T14:22:00Z</cp:lastPrinted>
  <dcterms:created xsi:type="dcterms:W3CDTF">2019-07-17T13:55:00Z</dcterms:created>
  <dcterms:modified xsi:type="dcterms:W3CDTF">2019-07-19T17:28:00Z</dcterms:modified>
</cp:coreProperties>
</file>