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63900" w14:textId="316A39CA" w:rsidR="005F0962" w:rsidRDefault="005F0962" w:rsidP="4F084FF7">
      <w:pPr>
        <w:spacing w:before="280" w:after="142" w:line="288" w:lineRule="auto"/>
        <w:ind w:left="2835"/>
        <w:rPr>
          <w:rFonts w:eastAsia="Arial"/>
          <w:b/>
          <w:bCs/>
          <w:color w:val="00000A"/>
          <w:sz w:val="22"/>
          <w:szCs w:val="22"/>
        </w:rPr>
      </w:pPr>
      <w:r w:rsidRPr="4F084FF7">
        <w:rPr>
          <w:rFonts w:eastAsia="Arial"/>
          <w:b/>
          <w:bCs/>
          <w:color w:val="00000A"/>
          <w:sz w:val="22"/>
          <w:szCs w:val="22"/>
        </w:rPr>
        <w:t>RECURSO.</w:t>
      </w:r>
      <w:r w:rsidR="00B26A0E" w:rsidRPr="4F084FF7">
        <w:rPr>
          <w:rFonts w:eastAsia="Arial"/>
          <w:b/>
          <w:bCs/>
          <w:color w:val="00000A"/>
          <w:sz w:val="22"/>
          <w:szCs w:val="22"/>
        </w:rPr>
        <w:t xml:space="preserve"> PEDIDO DE ACESSO À INFORMAÇÃO.</w:t>
      </w:r>
      <w:r w:rsidR="635D9DCD" w:rsidRPr="4F084FF7">
        <w:rPr>
          <w:rFonts w:eastAsia="Arial"/>
          <w:b/>
          <w:bCs/>
          <w:color w:val="00000A"/>
          <w:sz w:val="22"/>
          <w:szCs w:val="22"/>
        </w:rPr>
        <w:t xml:space="preserve"> ACESSO A INFORMAÇÕES BANCÁRIAS DE CLIENTE DO BANRISUL POR PEDIDO DE SEU ADVOGADO. </w:t>
      </w:r>
      <w:r w:rsidR="00FF2FEB" w:rsidRPr="00FF2FEB">
        <w:rPr>
          <w:rFonts w:eastAsia="Arial"/>
          <w:b/>
          <w:bCs/>
          <w:color w:val="00000A"/>
          <w:sz w:val="22"/>
          <w:szCs w:val="22"/>
        </w:rPr>
        <w:t xml:space="preserve">Recorrente solicitou à Secretaria da Casa Civil informações sobre relacionamento bancário, especialmente relativos à eventual fraude contra cliente do Banrisul, requerimento que já havia sido realizado perante a instituição financeira. O Banrisul, constituído sob a forma de sociedade de economia mista integrante da Administração Pública Indireta, quando atua na prestação de serviços bancários exerce atividade econômica em regime concorrencial, sujeitando-se, nos termos do art. 173, § 1º, inciso II, da Constituição Federal, ao regime jurídico próprio das empresas privadas. Assim, as relações estabelecidas entre a instituição financeira e seus clientes submetem-se predominantemente às normas de direito privado, especialmente à legislação consumerista, à regulamentação específica do sistema financeiro nacional, às disposições contratuais aplicáveis e ao regime jurídico do sigilo bancário previsto na Lei Complementar nº 105/2001. Por essa razão, eventual direito de acesso a tais elementos não encontra fundamento na Lei nº 12.527/2011, mas nas normas específicas que disciplinam a relação entre a instituição financeira e seus clientes, inclusive aquelas relativas à transparência da relação de consumo, à proteção de dados pessoais e ao acesso a informações inerentes ao vínculo contratual estabelecido. Ainda que o art. 31 da Lei nº 12.527/2011 assegure, em determinadas hipóteses, o acesso a informações pessoais pelo próprio titular ou por representante legalmente constituído, tal dispositivo não tem o condão de submeter ao regime da Lei de Acesso à Informação dados e documentos decorrentes de relação jurídica de natureza eminentemente privada. Igualmente não merece acolhida a alegação de ausência de </w:t>
      </w:r>
      <w:r w:rsidR="00FF2FEB" w:rsidRPr="00FF2FEB">
        <w:rPr>
          <w:rFonts w:eastAsia="Arial"/>
          <w:b/>
          <w:bCs/>
          <w:color w:val="00000A"/>
          <w:sz w:val="22"/>
          <w:szCs w:val="22"/>
        </w:rPr>
        <w:lastRenderedPageBreak/>
        <w:t xml:space="preserve">motivação da resposta administrativa. A circunstância de a autoridade ter reiterado entendimento anteriormente manifestado não caracteriza ausência de motivação (art. 54 da Lei Estadual nº 15.612/2021), uma vez que os fundamentos da decisão originária permaneceram expressamente incorporados ao ato decisório e mostram-se suficientes para </w:t>
      </w:r>
      <w:r w:rsidR="00FF2FEB">
        <w:rPr>
          <w:rFonts w:eastAsia="Arial"/>
          <w:b/>
          <w:bCs/>
          <w:color w:val="00000A"/>
          <w:sz w:val="22"/>
          <w:szCs w:val="22"/>
        </w:rPr>
        <w:t xml:space="preserve">justificar a conclusão adotada. </w:t>
      </w:r>
      <w:r w:rsidR="14E652F6" w:rsidRPr="4F084FF7">
        <w:rPr>
          <w:rFonts w:eastAsia="Arial"/>
          <w:b/>
          <w:bCs/>
          <w:color w:val="00000A"/>
          <w:sz w:val="22"/>
          <w:szCs w:val="22"/>
        </w:rPr>
        <w:t>NEGADO PROVIMENTO AO RECURSO.</w:t>
      </w:r>
    </w:p>
    <w:p w14:paraId="38D6F6C0" w14:textId="69A3700C" w:rsidR="4F084FF7" w:rsidRDefault="4F084FF7" w:rsidP="4F084FF7">
      <w:pPr>
        <w:spacing w:before="280" w:after="142" w:line="288" w:lineRule="auto"/>
        <w:ind w:left="2835"/>
        <w:rPr>
          <w:rFonts w:eastAsia="Arial"/>
          <w:b/>
          <w:bCs/>
          <w:color w:val="00000A"/>
          <w:sz w:val="22"/>
          <w:szCs w:val="22"/>
          <w:highlight w:val="yellow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2"/>
        <w:gridCol w:w="4322"/>
      </w:tblGrid>
      <w:tr w:rsidR="00830390" w:rsidRPr="00C125D3" w14:paraId="5B48570A" w14:textId="77777777" w:rsidTr="00734B4A">
        <w:trPr>
          <w:trHeight w:val="543"/>
        </w:trPr>
        <w:tc>
          <w:tcPr>
            <w:tcW w:w="4322" w:type="dxa"/>
          </w:tcPr>
          <w:p w14:paraId="383730CB" w14:textId="77777777" w:rsidR="008E4496" w:rsidRDefault="008E4496" w:rsidP="00830390">
            <w:pPr>
              <w:pStyle w:val="DadosCadastrais"/>
            </w:pPr>
          </w:p>
          <w:p w14:paraId="766FCB6F" w14:textId="4B272805" w:rsidR="00830390" w:rsidRPr="000615B3" w:rsidRDefault="0063788A" w:rsidP="00830390">
            <w:pPr>
              <w:pStyle w:val="DadosCadastrais"/>
            </w:pPr>
            <w:r w:rsidRPr="000615B3">
              <w:t>RECURSO</w:t>
            </w:r>
          </w:p>
          <w:p w14:paraId="39DC48A7" w14:textId="77777777" w:rsidR="00830390" w:rsidRPr="000615B3" w:rsidRDefault="00830390" w:rsidP="00830390">
            <w:pPr>
              <w:pStyle w:val="DadosCadastrais"/>
            </w:pPr>
          </w:p>
        </w:tc>
        <w:tc>
          <w:tcPr>
            <w:tcW w:w="4322" w:type="dxa"/>
          </w:tcPr>
          <w:p w14:paraId="52DBF4BA" w14:textId="77777777" w:rsidR="00830390" w:rsidRPr="00C125D3" w:rsidRDefault="00830390" w:rsidP="00830390">
            <w:pPr>
              <w:pStyle w:val="DadosCadastrais"/>
              <w:jc w:val="right"/>
            </w:pPr>
          </w:p>
        </w:tc>
      </w:tr>
      <w:tr w:rsidR="00830390" w:rsidRPr="00C125D3" w14:paraId="2216905A" w14:textId="77777777">
        <w:tc>
          <w:tcPr>
            <w:tcW w:w="4322" w:type="dxa"/>
          </w:tcPr>
          <w:p w14:paraId="34396C55" w14:textId="02625DDB" w:rsidR="00830390" w:rsidRDefault="0063788A" w:rsidP="00445EAC">
            <w:pPr>
              <w:pStyle w:val="DadosCadastrais"/>
              <w:rPr>
                <w:color w:val="000000"/>
                <w:shd w:val="clear" w:color="auto" w:fill="FFFFFF"/>
              </w:rPr>
            </w:pPr>
            <w:r w:rsidRPr="000615B3">
              <w:t>DEMANDA</w:t>
            </w:r>
            <w:r w:rsidR="0054234F">
              <w:t xml:space="preserve"> Nº</w:t>
            </w:r>
            <w:r w:rsidR="000615B3" w:rsidRPr="000615B3">
              <w:t xml:space="preserve"> </w:t>
            </w:r>
            <w:r w:rsidR="00BF7F70">
              <w:rPr>
                <w:rFonts w:eastAsia="Arial"/>
              </w:rPr>
              <w:t>50</w:t>
            </w:r>
            <w:r w:rsidR="005F0962">
              <w:rPr>
                <w:rFonts w:eastAsia="Arial"/>
              </w:rPr>
              <w:t>.</w:t>
            </w:r>
            <w:r w:rsidR="00BF7F70">
              <w:rPr>
                <w:rFonts w:eastAsia="Arial"/>
              </w:rPr>
              <w:t>858</w:t>
            </w:r>
          </w:p>
          <w:p w14:paraId="0F92409D" w14:textId="742C1B6C" w:rsidR="00445EAC" w:rsidRPr="000615B3" w:rsidRDefault="00445EAC" w:rsidP="00445EAC">
            <w:pPr>
              <w:pStyle w:val="DadosCadastrais"/>
            </w:pPr>
          </w:p>
        </w:tc>
        <w:tc>
          <w:tcPr>
            <w:tcW w:w="4322" w:type="dxa"/>
          </w:tcPr>
          <w:p w14:paraId="55C6CEFE" w14:textId="77777777" w:rsidR="00BF7F70" w:rsidRPr="00520380" w:rsidRDefault="00BF7F70" w:rsidP="00BF7F70">
            <w:pPr>
              <w:pStyle w:val="DadosCadastrais"/>
              <w:jc w:val="right"/>
            </w:pPr>
            <w:r w:rsidRPr="00520380">
              <w:t>oge/cc</w:t>
            </w:r>
          </w:p>
          <w:p w14:paraId="4A36598F" w14:textId="77777777" w:rsidR="009D18DA" w:rsidRPr="0006090D" w:rsidRDefault="009D18DA" w:rsidP="009D18DA">
            <w:pPr>
              <w:pStyle w:val="DadosCadastrais"/>
              <w:jc w:val="right"/>
            </w:pPr>
          </w:p>
        </w:tc>
      </w:tr>
      <w:tr w:rsidR="00830390" w:rsidRPr="00C125D3" w14:paraId="2FD3EE5C" w14:textId="77777777">
        <w:tc>
          <w:tcPr>
            <w:tcW w:w="4322" w:type="dxa"/>
          </w:tcPr>
          <w:p w14:paraId="36641FA0" w14:textId="75C211E0" w:rsidR="00830390" w:rsidRPr="0006090D" w:rsidRDefault="00BF7F70" w:rsidP="000615B3">
            <w:pPr>
              <w:pStyle w:val="DadosCadastrais"/>
              <w:tabs>
                <w:tab w:val="clear" w:pos="8505"/>
                <w:tab w:val="left" w:pos="2670"/>
              </w:tabs>
            </w:pPr>
            <w:r w:rsidRPr="00BF7F70">
              <w:t>BRUNO SCHIMITT MORASSUTTI</w:t>
            </w:r>
          </w:p>
        </w:tc>
        <w:tc>
          <w:tcPr>
            <w:tcW w:w="4322" w:type="dxa"/>
          </w:tcPr>
          <w:p w14:paraId="3A1E19E3" w14:textId="77777777" w:rsidR="00830390" w:rsidRPr="0006090D" w:rsidRDefault="0063788A" w:rsidP="00C7765B">
            <w:pPr>
              <w:pStyle w:val="DadosCadastrais"/>
              <w:jc w:val="right"/>
            </w:pPr>
            <w:r w:rsidRPr="0006090D">
              <w:t>RECORRENTE</w:t>
            </w:r>
          </w:p>
        </w:tc>
      </w:tr>
      <w:tr w:rsidR="00830390" w:rsidRPr="00C125D3" w14:paraId="33033ED1" w14:textId="77777777">
        <w:tc>
          <w:tcPr>
            <w:tcW w:w="4322" w:type="dxa"/>
          </w:tcPr>
          <w:p w14:paraId="706C118A" w14:textId="77777777" w:rsidR="00830390" w:rsidRPr="00C125D3" w:rsidRDefault="00830390" w:rsidP="00830390">
            <w:pPr>
              <w:pStyle w:val="DadosCadastrais"/>
            </w:pPr>
          </w:p>
        </w:tc>
        <w:tc>
          <w:tcPr>
            <w:tcW w:w="4322" w:type="dxa"/>
          </w:tcPr>
          <w:p w14:paraId="7CE9DE54" w14:textId="77777777" w:rsidR="00830390" w:rsidRPr="00C125D3" w:rsidRDefault="00830390" w:rsidP="00830390">
            <w:pPr>
              <w:pStyle w:val="DadosCadastrais"/>
              <w:jc w:val="right"/>
            </w:pPr>
          </w:p>
        </w:tc>
      </w:tr>
    </w:tbl>
    <w:p w14:paraId="1E8DACF9" w14:textId="77777777" w:rsidR="00313D4D" w:rsidRDefault="00313D4D" w:rsidP="00830390"/>
    <w:p w14:paraId="596E667C" w14:textId="77777777" w:rsidR="00747624" w:rsidRPr="00C125D3" w:rsidRDefault="00747624" w:rsidP="00830390"/>
    <w:p w14:paraId="3EB19787" w14:textId="16173EA6" w:rsidR="2A552008" w:rsidRDefault="2A552008" w:rsidP="6C854330">
      <w:pPr>
        <w:pStyle w:val="TtuloPrincipal"/>
        <w:rPr>
          <w:rFonts w:eastAsia="Arial"/>
          <w:color w:val="000000" w:themeColor="text1"/>
        </w:rPr>
      </w:pPr>
      <w:r w:rsidRPr="6C854330">
        <w:rPr>
          <w:rFonts w:eastAsia="Arial"/>
          <w:color w:val="000000" w:themeColor="text1"/>
        </w:rPr>
        <w:t>DECISÃO</w:t>
      </w:r>
    </w:p>
    <w:p w14:paraId="54215CEF" w14:textId="306A60AA" w:rsidR="2A552008" w:rsidRDefault="2A552008" w:rsidP="6C854330">
      <w:pPr>
        <w:pStyle w:val="PargrafoNormal"/>
        <w:rPr>
          <w:rFonts w:eastAsia="Arial"/>
          <w:color w:val="000000" w:themeColor="text1"/>
        </w:rPr>
      </w:pPr>
      <w:r w:rsidRPr="6C854330">
        <w:rPr>
          <w:rFonts w:eastAsia="Arial"/>
          <w:color w:val="000000" w:themeColor="text1"/>
        </w:rPr>
        <w:t xml:space="preserve">Vista, relatada e discutida a demanda. </w:t>
      </w:r>
    </w:p>
    <w:p w14:paraId="384EB997" w14:textId="6D3FE813" w:rsidR="2A552008" w:rsidRDefault="2A552008" w:rsidP="6C854330">
      <w:pPr>
        <w:pStyle w:val="PargrafoNormal"/>
        <w:spacing w:after="0"/>
        <w:rPr>
          <w:rFonts w:eastAsia="Arial"/>
          <w:color w:val="000000" w:themeColor="text1"/>
        </w:rPr>
      </w:pPr>
      <w:r w:rsidRPr="6C854330">
        <w:rPr>
          <w:rFonts w:eastAsia="Arial"/>
          <w:color w:val="000000" w:themeColor="text1"/>
        </w:rPr>
        <w:t>Acordam os integrantes da Comissão Mista de Reavaliação de Informações – CMRI/RS, por unanimidade, em negar provimento ao recurso.</w:t>
      </w:r>
    </w:p>
    <w:p w14:paraId="37A20329" w14:textId="36565EFD" w:rsidR="2A552008" w:rsidRDefault="2A552008" w:rsidP="6C854330">
      <w:pPr>
        <w:pStyle w:val="PargrafoNormal"/>
        <w:spacing w:after="0"/>
        <w:rPr>
          <w:rFonts w:eastAsia="Arial"/>
          <w:color w:val="000000" w:themeColor="text1"/>
        </w:rPr>
      </w:pPr>
      <w:r w:rsidRPr="6C854330">
        <w:rPr>
          <w:rFonts w:eastAsia="Arial"/>
          <w:color w:val="000000" w:themeColor="text1"/>
        </w:rPr>
        <w:t>Participaram do julgamento, além do signatário, os representantes da Casa Civil, pela Ouvidoria-Geral do Estado; da Procuradoria-Geral do Estado</w:t>
      </w:r>
      <w:r w:rsidR="00C649C8">
        <w:rPr>
          <w:rFonts w:eastAsia="Arial"/>
          <w:color w:val="000000" w:themeColor="text1"/>
        </w:rPr>
        <w:t xml:space="preserve">, </w:t>
      </w:r>
      <w:r w:rsidRPr="6C854330">
        <w:rPr>
          <w:rFonts w:eastAsia="Arial"/>
          <w:color w:val="000000" w:themeColor="text1"/>
        </w:rPr>
        <w:t>da Secretaria de Planejamento, Governança e Gestão</w:t>
      </w:r>
      <w:r w:rsidR="00C649C8">
        <w:rPr>
          <w:rFonts w:eastAsia="Arial"/>
          <w:color w:val="000000" w:themeColor="text1"/>
        </w:rPr>
        <w:t xml:space="preserve">; </w:t>
      </w:r>
      <w:r w:rsidR="00BD1DC5">
        <w:rPr>
          <w:rFonts w:eastAsia="Arial"/>
          <w:color w:val="000000" w:themeColor="text1"/>
        </w:rPr>
        <w:t xml:space="preserve">da </w:t>
      </w:r>
      <w:r w:rsidR="00BD1DC5" w:rsidRPr="00BD1DC5">
        <w:rPr>
          <w:rFonts w:eastAsia="Arial"/>
          <w:color w:val="000000" w:themeColor="text1"/>
        </w:rPr>
        <w:t>Secretaria da Segurança Pública</w:t>
      </w:r>
      <w:r w:rsidR="00BD1DC5">
        <w:rPr>
          <w:rFonts w:eastAsia="Arial"/>
          <w:color w:val="000000" w:themeColor="text1"/>
        </w:rPr>
        <w:t xml:space="preserve">; </w:t>
      </w:r>
      <w:r w:rsidRPr="6C854330">
        <w:rPr>
          <w:rFonts w:eastAsia="Arial"/>
          <w:color w:val="000000" w:themeColor="text1"/>
        </w:rPr>
        <w:t>da Secretaria da Fazenda, pela Contador</w:t>
      </w:r>
      <w:r w:rsidR="00C649C8">
        <w:rPr>
          <w:rFonts w:eastAsia="Arial"/>
          <w:color w:val="000000" w:themeColor="text1"/>
        </w:rPr>
        <w:t>ia e Auditoria-Geral do Estado</w:t>
      </w:r>
      <w:r w:rsidRPr="6C854330">
        <w:rPr>
          <w:rFonts w:eastAsia="Arial"/>
          <w:color w:val="000000" w:themeColor="text1"/>
        </w:rPr>
        <w:t>; da Secretaria da Saúde; e da Secretaria de Sistemas Penal e Socioeducativo.</w:t>
      </w:r>
    </w:p>
    <w:p w14:paraId="208B5640" w14:textId="6AB96AC9" w:rsidR="6C854330" w:rsidRDefault="6C854330" w:rsidP="6C854330">
      <w:pPr>
        <w:spacing w:line="360" w:lineRule="auto"/>
        <w:ind w:firstLine="1418"/>
        <w:rPr>
          <w:rFonts w:eastAsia="Arial"/>
          <w:color w:val="00000A"/>
        </w:rPr>
      </w:pPr>
    </w:p>
    <w:p w14:paraId="49E3043F" w14:textId="77777777" w:rsidR="002D4DFE" w:rsidRDefault="002D4DFE" w:rsidP="6C854330">
      <w:pPr>
        <w:spacing w:line="360" w:lineRule="auto"/>
        <w:ind w:firstLine="1418"/>
        <w:rPr>
          <w:rFonts w:eastAsia="Arial"/>
          <w:color w:val="00000A"/>
        </w:rPr>
      </w:pPr>
    </w:p>
    <w:p w14:paraId="5C3E826B" w14:textId="77777777" w:rsidR="002D4DFE" w:rsidRDefault="002D4DFE" w:rsidP="6C854330">
      <w:pPr>
        <w:spacing w:line="360" w:lineRule="auto"/>
        <w:ind w:firstLine="1418"/>
        <w:rPr>
          <w:rFonts w:eastAsia="Arial"/>
          <w:color w:val="00000A"/>
        </w:rPr>
      </w:pPr>
    </w:p>
    <w:p w14:paraId="533CB5E1" w14:textId="77777777" w:rsidR="002D4DFE" w:rsidRDefault="002D4DFE" w:rsidP="6C854330">
      <w:pPr>
        <w:spacing w:line="360" w:lineRule="auto"/>
        <w:ind w:firstLine="1418"/>
        <w:rPr>
          <w:rFonts w:eastAsia="Arial"/>
          <w:color w:val="00000A"/>
        </w:rPr>
      </w:pPr>
    </w:p>
    <w:p w14:paraId="3C0CDD70" w14:textId="13D9C683" w:rsidR="2A552008" w:rsidRDefault="00BD1DC5" w:rsidP="6C854330">
      <w:pPr>
        <w:pStyle w:val="PargrafoNormal"/>
        <w:ind w:firstLine="0"/>
        <w:jc w:val="center"/>
        <w:rPr>
          <w:rFonts w:eastAsia="Arial"/>
          <w:color w:val="000000" w:themeColor="text1"/>
        </w:rPr>
      </w:pPr>
      <w:r>
        <w:rPr>
          <w:rFonts w:eastAsia="Arial"/>
          <w:color w:val="000000" w:themeColor="text1"/>
        </w:rPr>
        <w:lastRenderedPageBreak/>
        <w:t>Porto Alegre, 28 de abril de 2026</w:t>
      </w:r>
      <w:r w:rsidR="2A552008" w:rsidRPr="6C854330">
        <w:rPr>
          <w:rFonts w:eastAsia="Arial"/>
          <w:color w:val="000000" w:themeColor="text1"/>
        </w:rPr>
        <w:t>.</w:t>
      </w:r>
    </w:p>
    <w:p w14:paraId="0C401EBC" w14:textId="27D50B2D" w:rsidR="6C854330" w:rsidRDefault="6C854330" w:rsidP="6C854330">
      <w:pPr>
        <w:rPr>
          <w:rFonts w:eastAsia="Arial"/>
          <w:color w:val="000000" w:themeColor="text1"/>
        </w:rPr>
      </w:pPr>
    </w:p>
    <w:p w14:paraId="6EEE0B40" w14:textId="696DB1B7" w:rsidR="6C854330" w:rsidRDefault="6C854330" w:rsidP="6C854330">
      <w:pPr>
        <w:rPr>
          <w:rFonts w:eastAsia="Arial"/>
          <w:color w:val="000000" w:themeColor="text1"/>
        </w:rPr>
      </w:pPr>
    </w:p>
    <w:p w14:paraId="65C6C7FB" w14:textId="2E32E686" w:rsidR="2A552008" w:rsidRDefault="2A552008" w:rsidP="6C854330">
      <w:pPr>
        <w:pStyle w:val="PargrafoNormal"/>
        <w:spacing w:after="0" w:line="240" w:lineRule="auto"/>
        <w:ind w:firstLine="0"/>
        <w:jc w:val="center"/>
        <w:rPr>
          <w:rFonts w:eastAsia="Arial"/>
          <w:color w:val="000000" w:themeColor="text1"/>
        </w:rPr>
      </w:pPr>
      <w:r w:rsidRPr="6C854330">
        <w:rPr>
          <w:rFonts w:eastAsia="Arial"/>
          <w:b/>
          <w:bCs/>
          <w:color w:val="000000" w:themeColor="text1"/>
        </w:rPr>
        <w:t>Secretaria de Justiça, Cidadania e Direitos Humanos,</w:t>
      </w:r>
    </w:p>
    <w:p w14:paraId="374EEE32" w14:textId="7C42B746" w:rsidR="2A552008" w:rsidRDefault="2A552008" w:rsidP="6C854330">
      <w:pPr>
        <w:pStyle w:val="PargrafoNormal"/>
        <w:spacing w:after="0" w:line="240" w:lineRule="auto"/>
        <w:ind w:firstLine="0"/>
        <w:jc w:val="center"/>
        <w:rPr>
          <w:rFonts w:eastAsia="Arial"/>
          <w:color w:val="000000" w:themeColor="text1"/>
        </w:rPr>
      </w:pPr>
      <w:r w:rsidRPr="6C854330">
        <w:rPr>
          <w:rFonts w:eastAsia="Arial"/>
          <w:b/>
          <w:bCs/>
          <w:color w:val="000000" w:themeColor="text1"/>
        </w:rPr>
        <w:t>Relator.</w:t>
      </w:r>
    </w:p>
    <w:p w14:paraId="0DA24629" w14:textId="0C31935B" w:rsidR="6C854330" w:rsidRDefault="6C854330" w:rsidP="6C854330">
      <w:pPr>
        <w:pStyle w:val="TtuloPrincipal"/>
        <w:keepNext w:val="0"/>
      </w:pPr>
    </w:p>
    <w:p w14:paraId="2B08AAA6" w14:textId="77777777" w:rsidR="00BF7BDE" w:rsidRPr="000615B3" w:rsidRDefault="00830390" w:rsidP="000615B3">
      <w:pPr>
        <w:pStyle w:val="TtuloPrincipal"/>
        <w:keepNext w:val="0"/>
      </w:pPr>
      <w:r w:rsidRPr="00C125D3">
        <w:t>RELATÓRIO</w:t>
      </w:r>
    </w:p>
    <w:p w14:paraId="1200DF2D" w14:textId="1E621C4E" w:rsidR="00840BD4" w:rsidRPr="008C541B" w:rsidRDefault="00D9722A" w:rsidP="006C4298">
      <w:pPr>
        <w:pStyle w:val="NomeJulgadorPadro"/>
        <w:rPr>
          <w:b w:val="0"/>
          <w:caps w:val="0"/>
          <w:u w:val="single"/>
        </w:rPr>
      </w:pPr>
      <w:r w:rsidRPr="00D9722A">
        <w:rPr>
          <w:u w:val="single"/>
        </w:rPr>
        <w:t>Secretaria de Justiça, Cidadania e Direitos Humanos</w:t>
      </w:r>
      <w:r w:rsidR="00BF7BDE" w:rsidRPr="00C125D3">
        <w:rPr>
          <w:u w:val="single"/>
        </w:rPr>
        <w:t xml:space="preserve"> (RElATOR)</w:t>
      </w:r>
      <w:r w:rsidR="009940B8" w:rsidRPr="00C125D3">
        <w:rPr>
          <w:b w:val="0"/>
          <w:caps w:val="0"/>
          <w:u w:val="single"/>
        </w:rPr>
        <w:t>-</w:t>
      </w:r>
    </w:p>
    <w:p w14:paraId="3ED11EC6" w14:textId="03BD60A4" w:rsidR="00392059" w:rsidRDefault="00D9722A" w:rsidP="00D9722A">
      <w:pPr>
        <w:spacing w:line="360" w:lineRule="auto"/>
        <w:ind w:firstLine="1418"/>
      </w:pPr>
      <w:r w:rsidRPr="00D9722A">
        <w:t>Trata-se de</w:t>
      </w:r>
      <w:r w:rsidR="0014644A">
        <w:t xml:space="preserve"> recurso em demanda</w:t>
      </w:r>
      <w:r w:rsidRPr="00D9722A">
        <w:t xml:space="preserve"> </w:t>
      </w:r>
      <w:r w:rsidR="00323571">
        <w:t xml:space="preserve">encaminhada </w:t>
      </w:r>
      <w:r w:rsidRPr="00D9722A">
        <w:t xml:space="preserve">por </w:t>
      </w:r>
      <w:r w:rsidR="003C28CF" w:rsidRPr="003C28CF">
        <w:t xml:space="preserve">Bruno Schimitt </w:t>
      </w:r>
      <w:proofErr w:type="spellStart"/>
      <w:r w:rsidR="003C28CF" w:rsidRPr="003C28CF">
        <w:t>Morassutti</w:t>
      </w:r>
      <w:proofErr w:type="spellEnd"/>
      <w:r w:rsidR="00392059">
        <w:t xml:space="preserve">, em </w:t>
      </w:r>
      <w:r w:rsidR="003C28CF" w:rsidRPr="003C28CF">
        <w:t>20/01/2026</w:t>
      </w:r>
      <w:r w:rsidRPr="00D9722A">
        <w:t>, com o seguinte teor:</w:t>
      </w:r>
    </w:p>
    <w:p w14:paraId="6825EC46" w14:textId="4CF3C4C9" w:rsidR="00D9722A" w:rsidRPr="00D9722A" w:rsidRDefault="00D9722A" w:rsidP="00D9722A">
      <w:pPr>
        <w:spacing w:line="360" w:lineRule="auto"/>
        <w:ind w:firstLine="1418"/>
        <w:rPr>
          <w:i/>
          <w:iCs/>
        </w:rPr>
      </w:pPr>
      <w:r w:rsidRPr="00D9722A">
        <w:t xml:space="preserve"> </w:t>
      </w:r>
    </w:p>
    <w:p w14:paraId="387C8599" w14:textId="7F977CE1" w:rsidR="003C28CF" w:rsidRPr="003C28CF" w:rsidRDefault="003C28CF" w:rsidP="008C36A2">
      <w:pPr>
        <w:ind w:left="2268"/>
        <w:rPr>
          <w:i/>
        </w:rPr>
      </w:pPr>
      <w:r w:rsidRPr="003C28CF">
        <w:rPr>
          <w:i/>
        </w:rPr>
        <w:t>Considerando que por falha no SIC-RS este demandante não recebeu</w:t>
      </w:r>
      <w:r>
        <w:rPr>
          <w:i/>
        </w:rPr>
        <w:t xml:space="preserve"> </w:t>
      </w:r>
      <w:r w:rsidRPr="003C28CF">
        <w:rPr>
          <w:i/>
        </w:rPr>
        <w:t>notificação da resposta no SIC 14790391/0168; considerando que o sigilo</w:t>
      </w:r>
      <w:r>
        <w:rPr>
          <w:i/>
        </w:rPr>
        <w:t xml:space="preserve"> </w:t>
      </w:r>
      <w:r w:rsidRPr="003C28CF">
        <w:rPr>
          <w:i/>
        </w:rPr>
        <w:t>bancário não é oponível ao próprio cliente, o qual é o titular dos dados, e</w:t>
      </w:r>
      <w:r>
        <w:rPr>
          <w:i/>
        </w:rPr>
        <w:t xml:space="preserve"> </w:t>
      </w:r>
      <w:r w:rsidRPr="003C28CF">
        <w:rPr>
          <w:i/>
        </w:rPr>
        <w:t>seu procurador; considerando que a proteção de dados pessoais,</w:t>
      </w:r>
      <w:r>
        <w:rPr>
          <w:i/>
        </w:rPr>
        <w:t xml:space="preserve"> </w:t>
      </w:r>
      <w:r w:rsidRPr="003C28CF">
        <w:rPr>
          <w:i/>
        </w:rPr>
        <w:t>regulamentada pela LGPD, não é base jurídica oponível em face do titular</w:t>
      </w:r>
      <w:r>
        <w:rPr>
          <w:i/>
        </w:rPr>
        <w:t xml:space="preserve"> </w:t>
      </w:r>
      <w:r w:rsidRPr="003C28CF">
        <w:rPr>
          <w:i/>
        </w:rPr>
        <w:t>de dados para acessar informações que lhe dizem respeito; considerando</w:t>
      </w:r>
      <w:r>
        <w:rPr>
          <w:i/>
        </w:rPr>
        <w:t xml:space="preserve"> </w:t>
      </w:r>
      <w:r w:rsidRPr="003C28CF">
        <w:rPr>
          <w:i/>
        </w:rPr>
        <w:t>que o fato de ser empresa estatal não tem relação com este caso</w:t>
      </w:r>
      <w:r>
        <w:rPr>
          <w:i/>
        </w:rPr>
        <w:t xml:space="preserve"> </w:t>
      </w:r>
      <w:r w:rsidRPr="003C28CF">
        <w:rPr>
          <w:i/>
        </w:rPr>
        <w:t>pois não</w:t>
      </w:r>
      <w:r>
        <w:rPr>
          <w:i/>
        </w:rPr>
        <w:t xml:space="preserve"> </w:t>
      </w:r>
      <w:r w:rsidRPr="003C28CF">
        <w:rPr>
          <w:i/>
        </w:rPr>
        <w:t>está sendo solicitada informação que diga respeito à estratégia comercial</w:t>
      </w:r>
      <w:r>
        <w:rPr>
          <w:i/>
        </w:rPr>
        <w:t xml:space="preserve"> </w:t>
      </w:r>
      <w:r w:rsidRPr="003C28CF">
        <w:rPr>
          <w:i/>
        </w:rPr>
        <w:t>da empresa; refaço a demanda de acesso às informações listadas abaixo.</w:t>
      </w:r>
    </w:p>
    <w:p w14:paraId="552B34E2" w14:textId="55F600A7" w:rsidR="003C28CF" w:rsidRPr="003C28CF" w:rsidRDefault="003C28CF" w:rsidP="008C36A2">
      <w:pPr>
        <w:ind w:left="2268"/>
        <w:rPr>
          <w:i/>
        </w:rPr>
      </w:pPr>
      <w:r w:rsidRPr="003C28CF">
        <w:rPr>
          <w:i/>
        </w:rPr>
        <w:t>Observação: deixo de juntar novamente o instrumento de procuração pois</w:t>
      </w:r>
      <w:r>
        <w:rPr>
          <w:i/>
        </w:rPr>
        <w:t xml:space="preserve"> </w:t>
      </w:r>
      <w:r w:rsidRPr="003C28CF">
        <w:rPr>
          <w:i/>
        </w:rPr>
        <w:t>ele já consta nos autos do processo administrativo da demanda SIC</w:t>
      </w:r>
      <w:r>
        <w:rPr>
          <w:i/>
        </w:rPr>
        <w:t xml:space="preserve"> </w:t>
      </w:r>
      <w:r w:rsidRPr="003C28CF">
        <w:rPr>
          <w:i/>
        </w:rPr>
        <w:t>14790391/0168. Na qualidade de advogado e procurador de Ieda Lopes</w:t>
      </w:r>
      <w:r>
        <w:rPr>
          <w:i/>
        </w:rPr>
        <w:t xml:space="preserve"> </w:t>
      </w:r>
      <w:r w:rsidRPr="003C28CF">
        <w:rPr>
          <w:i/>
        </w:rPr>
        <w:t xml:space="preserve">Schimitt, CPF </w:t>
      </w:r>
      <w:r w:rsidR="003A1EE9">
        <w:rPr>
          <w:i/>
        </w:rPr>
        <w:t>(XXX.XXX.XXX-XX)</w:t>
      </w:r>
      <w:r w:rsidRPr="003C28CF">
        <w:rPr>
          <w:i/>
        </w:rPr>
        <w:t xml:space="preserve"> (procuração em anexo); considerando que</w:t>
      </w:r>
      <w:r>
        <w:rPr>
          <w:i/>
        </w:rPr>
        <w:t xml:space="preserve"> </w:t>
      </w:r>
      <w:r w:rsidRPr="003C28CF">
        <w:rPr>
          <w:i/>
        </w:rPr>
        <w:t>em 15/12/2025 o Banrisul forneceu resposta ao protocolo</w:t>
      </w:r>
      <w:r>
        <w:rPr>
          <w:i/>
        </w:rPr>
        <w:t xml:space="preserve"> </w:t>
      </w:r>
      <w:r w:rsidRPr="003C28CF">
        <w:rPr>
          <w:i/>
        </w:rPr>
        <w:t>2025.09.23-00009 (em anexo), informando, dentre outros pontos, que: “[...]</w:t>
      </w:r>
      <w:r>
        <w:rPr>
          <w:i/>
        </w:rPr>
        <w:t xml:space="preserve"> </w:t>
      </w:r>
      <w:r w:rsidRPr="003C28CF">
        <w:rPr>
          <w:i/>
        </w:rPr>
        <w:t>o Banrisul tomou as medidas administrativas cabíveis para reaver valores.</w:t>
      </w:r>
    </w:p>
    <w:p w14:paraId="1B2D89FE" w14:textId="4CB65D48" w:rsidR="003C28CF" w:rsidRPr="003C28CF" w:rsidRDefault="003C28CF" w:rsidP="008C36A2">
      <w:pPr>
        <w:ind w:left="2268"/>
        <w:rPr>
          <w:i/>
        </w:rPr>
      </w:pPr>
      <w:r w:rsidRPr="003C28CF">
        <w:rPr>
          <w:i/>
        </w:rPr>
        <w:t>No entanto, não houve êxito na recuperação do recurso”; considerando o</w:t>
      </w:r>
      <w:r>
        <w:rPr>
          <w:i/>
        </w:rPr>
        <w:t xml:space="preserve"> </w:t>
      </w:r>
      <w:r w:rsidRPr="003C28CF">
        <w:rPr>
          <w:i/>
        </w:rPr>
        <w:t xml:space="preserve">art. 3º, II da Lei Federal 9.784/1999 e o </w:t>
      </w:r>
      <w:r w:rsidRPr="003C28CF">
        <w:rPr>
          <w:i/>
        </w:rPr>
        <w:lastRenderedPageBreak/>
        <w:t>art. 2º, III da Lei Federal</w:t>
      </w:r>
      <w:r>
        <w:rPr>
          <w:i/>
        </w:rPr>
        <w:t xml:space="preserve"> </w:t>
      </w:r>
      <w:r w:rsidRPr="003C28CF">
        <w:rPr>
          <w:i/>
        </w:rPr>
        <w:t xml:space="preserve">15.252/2025; </w:t>
      </w:r>
      <w:proofErr w:type="gramStart"/>
      <w:r w:rsidRPr="003C28CF">
        <w:rPr>
          <w:i/>
        </w:rPr>
        <w:t>Solicitamos</w:t>
      </w:r>
      <w:proofErr w:type="gramEnd"/>
      <w:r w:rsidRPr="003C28CF">
        <w:rPr>
          <w:i/>
        </w:rPr>
        <w:t xml:space="preserve"> acesso às informações listadas abaixo. Para</w:t>
      </w:r>
      <w:r>
        <w:rPr>
          <w:i/>
        </w:rPr>
        <w:t xml:space="preserve"> </w:t>
      </w:r>
      <w:r w:rsidRPr="003C28CF">
        <w:rPr>
          <w:i/>
        </w:rPr>
        <w:t>facilitar a compreensão das informações fornecidas, requisitamos que cada</w:t>
      </w:r>
      <w:r>
        <w:rPr>
          <w:i/>
        </w:rPr>
        <w:t xml:space="preserve"> </w:t>
      </w:r>
      <w:r w:rsidRPr="003C28CF">
        <w:rPr>
          <w:i/>
        </w:rPr>
        <w:t>item seja respondido separadamente, indicando o número a que se refere:</w:t>
      </w:r>
    </w:p>
    <w:p w14:paraId="049EE490" w14:textId="055D6375" w:rsidR="003C28CF" w:rsidRPr="003C28CF" w:rsidRDefault="003C28CF" w:rsidP="008C36A2">
      <w:pPr>
        <w:ind w:left="2268"/>
        <w:rPr>
          <w:i/>
        </w:rPr>
      </w:pPr>
      <w:r w:rsidRPr="003C28CF">
        <w:rPr>
          <w:i/>
        </w:rPr>
        <w:t>1. Quais foram as “medidas administrativas cabíveis” pela instituição</w:t>
      </w:r>
      <w:r>
        <w:rPr>
          <w:i/>
        </w:rPr>
        <w:t xml:space="preserve"> </w:t>
      </w:r>
      <w:r w:rsidRPr="003C28CF">
        <w:rPr>
          <w:i/>
        </w:rPr>
        <w:t>financeira? (favor descrever de forma detalhada); 2. O Banrisul entrou em</w:t>
      </w:r>
      <w:r>
        <w:rPr>
          <w:i/>
        </w:rPr>
        <w:t xml:space="preserve"> </w:t>
      </w:r>
      <w:r w:rsidRPr="003C28CF">
        <w:rPr>
          <w:i/>
        </w:rPr>
        <w:t>contato com outras instituições financeiras que receberam os recursos (sim/</w:t>
      </w:r>
    </w:p>
    <w:p w14:paraId="3ED9E0C3" w14:textId="2E7AC8C8" w:rsidR="00392059" w:rsidRDefault="003C28CF" w:rsidP="008C36A2">
      <w:pPr>
        <w:ind w:left="2268"/>
        <w:rPr>
          <w:i/>
          <w:iCs/>
        </w:rPr>
      </w:pPr>
      <w:r w:rsidRPr="4F084FF7">
        <w:rPr>
          <w:i/>
          <w:iCs/>
        </w:rPr>
        <w:t>não)? 2.1. Caso não, por quais motivos isso ocorre? 2.2. Caso sim: 2.2.1. Quais instituições foram contatadas? 2.2.2. Quando foi realizado o contato com cada instituição (dd/mm/aaaa)? 2.2.3. Qual foi a resposta fornecida por cada instituição? 2.2.3.1. Solicitamos acesso ao inteiro teor digitalizado de cada resposta; 3. Solicitamos acesso ao inteiro teor digitalizado do processo administrativo 2025.09.23-00009 Observações: 1) caso parcela das informações não possa ser fornecida por quaisquer razões, técnicas ou jurídicas, favor esclarecer as razões e fornecer os dados restantes; 2) estamos à disposição para eventuais esclarecimentos necessários para auxiliar ao atendimento desta demanda; 3) esta demanda está sendo</w:t>
      </w:r>
      <w:r w:rsidR="38290437" w:rsidRPr="4F084FF7">
        <w:rPr>
          <w:i/>
          <w:iCs/>
        </w:rPr>
        <w:t xml:space="preserve"> </w:t>
      </w:r>
      <w:r w:rsidRPr="4F084FF7">
        <w:rPr>
          <w:i/>
          <w:iCs/>
        </w:rPr>
        <w:t>protocolada neste canal pela inexistência de canal específico para o assunto no site do Banrisul.</w:t>
      </w:r>
    </w:p>
    <w:p w14:paraId="217CBD41" w14:textId="77777777" w:rsidR="00392059" w:rsidRPr="00392059" w:rsidRDefault="00392059" w:rsidP="00392059">
      <w:pPr>
        <w:spacing w:line="360" w:lineRule="auto"/>
        <w:ind w:left="2268"/>
        <w:rPr>
          <w:i/>
        </w:rPr>
      </w:pPr>
    </w:p>
    <w:p w14:paraId="43A3428C" w14:textId="0A957C69" w:rsidR="00D9722A" w:rsidRDefault="00F23EDA" w:rsidP="00D9722A">
      <w:pPr>
        <w:spacing w:line="360" w:lineRule="auto"/>
        <w:ind w:firstLine="1418"/>
      </w:pPr>
      <w:r>
        <w:t xml:space="preserve">Ato contínuo, </w:t>
      </w:r>
      <w:r w:rsidR="0057363F">
        <w:t>a demanda foi enviada</w:t>
      </w:r>
      <w:r w:rsidR="00D9722A" w:rsidRPr="00D9722A">
        <w:t xml:space="preserve"> </w:t>
      </w:r>
      <w:r w:rsidR="00392059">
        <w:t xml:space="preserve">à </w:t>
      </w:r>
      <w:r w:rsidR="003A1EE9" w:rsidRPr="003A1EE9">
        <w:t>Secretaria da Casa Civil</w:t>
      </w:r>
      <w:r>
        <w:t xml:space="preserve"> </w:t>
      </w:r>
      <w:r w:rsidR="00D9722A" w:rsidRPr="00D9722A">
        <w:t xml:space="preserve">para manifestação sobre o pedido de informações formulado pelo cidadão e, em </w:t>
      </w:r>
      <w:r w:rsidR="003A1EE9" w:rsidRPr="003A1EE9">
        <w:t>30/01/2026</w:t>
      </w:r>
      <w:r w:rsidR="0002359F">
        <w:t>,</w:t>
      </w:r>
      <w:r w:rsidR="00D9722A" w:rsidRPr="0057363F">
        <w:t xml:space="preserve"> </w:t>
      </w:r>
      <w:r w:rsidR="0057363F" w:rsidRPr="0057363F">
        <w:t>foi encaminhada a seguinte resposta:</w:t>
      </w:r>
    </w:p>
    <w:p w14:paraId="78CCBA86" w14:textId="6E06D094" w:rsidR="0057363F" w:rsidRDefault="0057363F" w:rsidP="00323571">
      <w:pPr>
        <w:spacing w:line="360" w:lineRule="auto"/>
        <w:rPr>
          <w:i/>
          <w:iCs/>
        </w:rPr>
      </w:pPr>
    </w:p>
    <w:p w14:paraId="295E826C" w14:textId="77777777" w:rsidR="003A1EE9" w:rsidRPr="003A1EE9" w:rsidRDefault="003A1EE9" w:rsidP="008C36A2">
      <w:pPr>
        <w:ind w:left="2268"/>
        <w:rPr>
          <w:i/>
          <w:iCs/>
        </w:rPr>
      </w:pPr>
      <w:r w:rsidRPr="003A1EE9">
        <w:rPr>
          <w:i/>
          <w:iCs/>
        </w:rPr>
        <w:t xml:space="preserve">Prezado Sr. Bruno Schimitt </w:t>
      </w:r>
      <w:proofErr w:type="spellStart"/>
      <w:r w:rsidRPr="003A1EE9">
        <w:rPr>
          <w:i/>
          <w:iCs/>
        </w:rPr>
        <w:t>Morassutti</w:t>
      </w:r>
      <w:proofErr w:type="spellEnd"/>
      <w:r w:rsidRPr="003A1EE9">
        <w:rPr>
          <w:i/>
          <w:iCs/>
        </w:rPr>
        <w:t>,</w:t>
      </w:r>
    </w:p>
    <w:p w14:paraId="7E4079B3" w14:textId="326C484D" w:rsidR="003A1EE9" w:rsidRDefault="003A1EE9" w:rsidP="008C36A2">
      <w:pPr>
        <w:ind w:left="2268"/>
        <w:rPr>
          <w:i/>
          <w:iCs/>
        </w:rPr>
      </w:pPr>
      <w:r w:rsidRPr="003A1EE9">
        <w:rPr>
          <w:i/>
          <w:iCs/>
        </w:rPr>
        <w:t>Relativo ao seu pedido de informações ao Governo do Estado do Rio Grande do Sul, informamos que o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mesmo já foi respondido pelo Banrisul no dia 05/01/26 com o texto abaixo, através do protocolo 14790391:</w:t>
      </w:r>
    </w:p>
    <w:p w14:paraId="7F1E70FC" w14:textId="77777777" w:rsidR="000F3953" w:rsidRPr="003A1EE9" w:rsidRDefault="000F3953" w:rsidP="008C36A2">
      <w:pPr>
        <w:ind w:left="2268"/>
        <w:rPr>
          <w:i/>
          <w:iCs/>
        </w:rPr>
      </w:pPr>
    </w:p>
    <w:p w14:paraId="0A89B93F" w14:textId="77777777" w:rsidR="003A1EE9" w:rsidRPr="003A1EE9" w:rsidRDefault="003A1EE9" w:rsidP="008C36A2">
      <w:pPr>
        <w:ind w:left="2268"/>
        <w:rPr>
          <w:i/>
          <w:iCs/>
        </w:rPr>
      </w:pPr>
      <w:r w:rsidRPr="003A1EE9">
        <w:rPr>
          <w:i/>
          <w:iCs/>
        </w:rPr>
        <w:t>Prezado Sr. BRUNO SCHIMITT MORASSUTTI,</w:t>
      </w:r>
    </w:p>
    <w:p w14:paraId="32AD06D9" w14:textId="1F0F764A" w:rsidR="000F3953" w:rsidRDefault="003A1EE9" w:rsidP="008C36A2">
      <w:pPr>
        <w:ind w:left="2268"/>
        <w:rPr>
          <w:i/>
          <w:iCs/>
        </w:rPr>
      </w:pPr>
      <w:r w:rsidRPr="003A1EE9">
        <w:rPr>
          <w:i/>
          <w:iCs/>
        </w:rPr>
        <w:t>Relativo ao seu pedido de informações ao Governo do Estado do Rio Grande do Sul, no qual é solicitado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ao Banrisul informações sobre relacionamento bancário, especialmente relativos à eventual fraude contra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 xml:space="preserve">cliente bancário. Não obstante, as informações solicitadas estão </w:t>
      </w:r>
      <w:r w:rsidRPr="003A1EE9">
        <w:rPr>
          <w:i/>
          <w:iCs/>
        </w:rPr>
        <w:lastRenderedPageBreak/>
        <w:t>prejudicadas de serem entregues por este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canal pelos seguintes motivos: As informações solicitadas tratam-se de informação privadas, não se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confundindo com as informações de interesse público disponível - direito tutelado pela Lei de Acesso à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Informação – Lei 12.527/12. Lembramos que embora o Banrisul seja uma Sociedade de Economia Mista,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e, portanto, uma Empresa Estatal, e por esta razão, determinadas relações por ele mantidas estejam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realmente no arcabouça da Lei de Acesso à Informação, na prestação de atividade de Instituição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Financeira o Banrisul atua em exploração de atividade econômica concorrencial e comercial, como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preconiza o Art. 173 da Constituição Federal, reguladas tais relações pelo direito privado, e, portanto, não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se confundindo com direito público disponível. Ademais, há razões de necessidade de preservação de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dados da própria Cliente (Sra. Leda Lopes Schimitt), que merecem proteção à confidencialidade e sigilo,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inclusive o bancário, de modo que assim, alheias ao escopo da Lei de Acesso à Informação, que tutela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questões afetas ao Direito Público e de publicidade geral. O Banrisul disponibiliza canais específicos para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atendimento</w:t>
      </w:r>
      <w:r w:rsidR="008C36A2">
        <w:rPr>
          <w:i/>
          <w:iCs/>
        </w:rPr>
        <w:t xml:space="preserve"> </w:t>
      </w:r>
      <w:r w:rsidRPr="003A1EE9">
        <w:rPr>
          <w:i/>
          <w:iCs/>
        </w:rPr>
        <w:t>(Agências, SAC, Ouvidoria, etc.) e apresentação de informações, quando for possível,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observados os aspectos de processos internos, sigilo bancário e proteção de dados pessoais. Deste modo,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resta prejudicado o acesso às informações solicitadas, pelas razões acima expostas.</w:t>
      </w:r>
      <w:r w:rsidR="000F3953">
        <w:rPr>
          <w:i/>
          <w:iCs/>
        </w:rPr>
        <w:t xml:space="preserve"> </w:t>
      </w:r>
      <w:r w:rsidRPr="003A1EE9">
        <w:rPr>
          <w:i/>
          <w:iCs/>
        </w:rPr>
        <w:t>Atenciosamente,</w:t>
      </w:r>
    </w:p>
    <w:p w14:paraId="135932A3" w14:textId="723692DC" w:rsidR="003A1EE9" w:rsidRPr="003A1EE9" w:rsidRDefault="003A1EE9" w:rsidP="008C36A2">
      <w:pPr>
        <w:ind w:left="2268"/>
        <w:rPr>
          <w:i/>
          <w:iCs/>
        </w:rPr>
      </w:pPr>
      <w:r w:rsidRPr="003A1EE9">
        <w:rPr>
          <w:i/>
          <w:iCs/>
        </w:rPr>
        <w:t>Serviço de Informações ao Cidadão, Banrisul.</w:t>
      </w:r>
    </w:p>
    <w:p w14:paraId="725FE629" w14:textId="77777777" w:rsidR="000F3953" w:rsidRDefault="000F3953" w:rsidP="008C36A2">
      <w:pPr>
        <w:ind w:left="2268"/>
        <w:rPr>
          <w:i/>
          <w:iCs/>
        </w:rPr>
      </w:pPr>
    </w:p>
    <w:p w14:paraId="5FF85089" w14:textId="4FB874A6" w:rsidR="003A1EE9" w:rsidRPr="003A1EE9" w:rsidRDefault="003A1EE9" w:rsidP="008C36A2">
      <w:pPr>
        <w:ind w:left="2268"/>
        <w:rPr>
          <w:i/>
          <w:iCs/>
        </w:rPr>
      </w:pPr>
      <w:r w:rsidRPr="003A1EE9">
        <w:rPr>
          <w:i/>
          <w:iCs/>
        </w:rPr>
        <w:t>Atenciosamente,</w:t>
      </w:r>
    </w:p>
    <w:p w14:paraId="54366FE2" w14:textId="77777777" w:rsidR="003A1EE9" w:rsidRPr="003A1EE9" w:rsidRDefault="003A1EE9" w:rsidP="008C36A2">
      <w:pPr>
        <w:ind w:left="2268"/>
        <w:rPr>
          <w:i/>
          <w:iCs/>
        </w:rPr>
      </w:pPr>
      <w:r w:rsidRPr="003A1EE9">
        <w:rPr>
          <w:i/>
          <w:iCs/>
        </w:rPr>
        <w:t>Serviço de Informação ao Cidadão,</w:t>
      </w:r>
    </w:p>
    <w:p w14:paraId="36E04227" w14:textId="1B073324" w:rsidR="008C36A2" w:rsidRDefault="003A1EE9" w:rsidP="002D4DFE">
      <w:pPr>
        <w:ind w:left="2268"/>
        <w:rPr>
          <w:i/>
          <w:iCs/>
        </w:rPr>
      </w:pPr>
      <w:r w:rsidRPr="003A1EE9">
        <w:rPr>
          <w:i/>
          <w:iCs/>
        </w:rPr>
        <w:t>Secretaria da Casa Civil RS</w:t>
      </w:r>
    </w:p>
    <w:p w14:paraId="36D4F949" w14:textId="77777777" w:rsidR="002D4DFE" w:rsidRPr="00D9722A" w:rsidRDefault="002D4DFE" w:rsidP="002D4DFE">
      <w:pPr>
        <w:ind w:left="2268"/>
        <w:rPr>
          <w:i/>
          <w:iCs/>
        </w:rPr>
      </w:pPr>
    </w:p>
    <w:p w14:paraId="21835D79" w14:textId="77777777" w:rsidR="000F3953" w:rsidRDefault="000F3953" w:rsidP="008C36A2">
      <w:pPr>
        <w:ind w:firstLine="1418"/>
      </w:pPr>
    </w:p>
    <w:p w14:paraId="1AB86298" w14:textId="5B1A4CF5" w:rsidR="00323571" w:rsidRDefault="009A007E" w:rsidP="002D4DFE">
      <w:pPr>
        <w:spacing w:line="360" w:lineRule="auto"/>
        <w:ind w:firstLine="1418"/>
      </w:pPr>
      <w:r>
        <w:t xml:space="preserve">Em </w:t>
      </w:r>
      <w:r w:rsidR="0078325F" w:rsidRPr="0078325F">
        <w:t>09/02/2026</w:t>
      </w:r>
      <w:r w:rsidR="00D9722A" w:rsidRPr="00D9722A">
        <w:t xml:space="preserve">, o cidadão solicitou reexame, </w:t>
      </w:r>
      <w:r w:rsidR="0058400B">
        <w:t>nos seguintes termos</w:t>
      </w:r>
      <w:r w:rsidR="00D9722A" w:rsidRPr="00D9722A">
        <w:t>:</w:t>
      </w:r>
    </w:p>
    <w:p w14:paraId="5BE95484" w14:textId="5C58F522" w:rsidR="0078325F" w:rsidRPr="0078325F" w:rsidRDefault="0078325F" w:rsidP="008C36A2">
      <w:pPr>
        <w:ind w:left="2268"/>
        <w:rPr>
          <w:i/>
          <w:iCs/>
        </w:rPr>
      </w:pPr>
      <w:r w:rsidRPr="0078325F">
        <w:rPr>
          <w:i/>
          <w:iCs/>
        </w:rPr>
        <w:t>Infelizmente, faz-se necessário recurso. 1. Embora a LAI geralmente seja aplicada para acesso a informações públicas, ela é um</w:t>
      </w:r>
      <w:r>
        <w:rPr>
          <w:i/>
          <w:iCs/>
        </w:rPr>
        <w:t xml:space="preserve"> </w:t>
      </w:r>
      <w:r w:rsidRPr="0078325F">
        <w:rPr>
          <w:i/>
          <w:iCs/>
        </w:rPr>
        <w:t>diploma que diz respeito ao “acesso” (friso) a informações custodiadas pelo Estado, sejam elas públicas ou privadas. A LAI busca</w:t>
      </w:r>
      <w:r>
        <w:rPr>
          <w:i/>
          <w:iCs/>
        </w:rPr>
        <w:t xml:space="preserve"> </w:t>
      </w:r>
      <w:r w:rsidRPr="0078325F">
        <w:rPr>
          <w:i/>
          <w:iCs/>
        </w:rPr>
        <w:t xml:space="preserve">instrumentalizar o </w:t>
      </w:r>
      <w:r w:rsidRPr="0078325F">
        <w:rPr>
          <w:i/>
          <w:iCs/>
        </w:rPr>
        <w:lastRenderedPageBreak/>
        <w:t>direito de acesso à informação (com prazos, recursos e requisitos), seja ela uma informação de interesse público,</w:t>
      </w:r>
    </w:p>
    <w:p w14:paraId="7304E214" w14:textId="79E940C9" w:rsidR="0078325F" w:rsidRDefault="0078325F" w:rsidP="008C36A2">
      <w:pPr>
        <w:ind w:left="2268"/>
        <w:rPr>
          <w:i/>
          <w:iCs/>
        </w:rPr>
      </w:pPr>
      <w:r w:rsidRPr="0078325F">
        <w:rPr>
          <w:i/>
          <w:iCs/>
        </w:rPr>
        <w:t>seja ela de interesse particular. 1.1. No caso em questão, embora sejam informações requeridas sejam informações pessoais, este</w:t>
      </w:r>
      <w:r>
        <w:rPr>
          <w:i/>
          <w:iCs/>
        </w:rPr>
        <w:t xml:space="preserve"> </w:t>
      </w:r>
      <w:r w:rsidRPr="0078325F">
        <w:rPr>
          <w:i/>
          <w:iCs/>
        </w:rPr>
        <w:t>requerente se identificou adequadamente na qualidade de procurador da titular das informações, inclusive apresentando instrumento</w:t>
      </w:r>
      <w:r>
        <w:rPr>
          <w:i/>
          <w:iCs/>
        </w:rPr>
        <w:t xml:space="preserve"> </w:t>
      </w:r>
      <w:r w:rsidRPr="0078325F">
        <w:rPr>
          <w:i/>
          <w:iCs/>
        </w:rPr>
        <w:t>público de procuração. Conforme ilustra o art. 31, §1º, II da LAI, o acesso a informações pessoais privadas é admitido àqueles</w:t>
      </w:r>
      <w:r>
        <w:rPr>
          <w:i/>
          <w:iCs/>
        </w:rPr>
        <w:t xml:space="preserve"> </w:t>
      </w:r>
      <w:r w:rsidRPr="0078325F">
        <w:rPr>
          <w:i/>
          <w:iCs/>
        </w:rPr>
        <w:t>devidamente autorizados, exatamente como neste caso. 2. Os canais referidos pelo Banrisul (Agências, SAC e Ouvidoria) possuem</w:t>
      </w:r>
      <w:r>
        <w:rPr>
          <w:i/>
          <w:iCs/>
        </w:rPr>
        <w:t xml:space="preserve"> </w:t>
      </w:r>
      <w:r w:rsidRPr="0078325F">
        <w:rPr>
          <w:i/>
          <w:iCs/>
        </w:rPr>
        <w:t>finalidades distintas e, além disso, não permitem o exercício do direito a recurso (art. 15, LAI c/c art. 56, LF 9.784/1999) no âmbito de</w:t>
      </w:r>
      <w:r>
        <w:rPr>
          <w:i/>
          <w:iCs/>
        </w:rPr>
        <w:t xml:space="preserve"> </w:t>
      </w:r>
      <w:r w:rsidRPr="0078325F">
        <w:rPr>
          <w:i/>
          <w:iCs/>
        </w:rPr>
        <w:t>demandas de acesso a informações. Por esta razão, é válida a demanda apresentada nesta via, inclusive sendo isto previsto pela LAI</w:t>
      </w:r>
      <w:r>
        <w:rPr>
          <w:i/>
          <w:iCs/>
        </w:rPr>
        <w:t xml:space="preserve"> </w:t>
      </w:r>
      <w:r w:rsidRPr="0078325F">
        <w:rPr>
          <w:i/>
          <w:iCs/>
        </w:rPr>
        <w:t>(art. 38). 2.1. Ademais, a mera menção a existência de outros canais, sem indicar de forma clara o procedimento (incluindo prazos,</w:t>
      </w:r>
      <w:r>
        <w:rPr>
          <w:i/>
          <w:iCs/>
        </w:rPr>
        <w:t xml:space="preserve"> </w:t>
      </w:r>
      <w:r w:rsidRPr="0078325F">
        <w:rPr>
          <w:i/>
          <w:iCs/>
        </w:rPr>
        <w:t xml:space="preserve">requisitos, forma de exercício do direito a recurso, </w:t>
      </w:r>
      <w:proofErr w:type="spellStart"/>
      <w:r w:rsidRPr="0078325F">
        <w:rPr>
          <w:i/>
          <w:iCs/>
        </w:rPr>
        <w:t>etc</w:t>
      </w:r>
      <w:proofErr w:type="spellEnd"/>
      <w:r w:rsidRPr="0078325F">
        <w:rPr>
          <w:i/>
          <w:iCs/>
        </w:rPr>
        <w:t>) não serve para fins de afastar a utilização do SIC para apresentação da</w:t>
      </w:r>
      <w:r>
        <w:rPr>
          <w:i/>
          <w:iCs/>
        </w:rPr>
        <w:t xml:space="preserve"> </w:t>
      </w:r>
      <w:r w:rsidRPr="0078325F">
        <w:rPr>
          <w:i/>
          <w:iCs/>
        </w:rPr>
        <w:t>demanda. 3. O sigilo bancário regulamentado pela Lei Complementar 105/2001 serve para proteger as informações pessoais do</w:t>
      </w:r>
      <w:r>
        <w:rPr>
          <w:i/>
          <w:iCs/>
        </w:rPr>
        <w:t xml:space="preserve"> </w:t>
      </w:r>
      <w:r w:rsidRPr="0078325F">
        <w:rPr>
          <w:i/>
          <w:iCs/>
        </w:rPr>
        <w:t>cliente, não sendo lícita sua utilização como fundamento para negar acesso às informações quando requeridas pelo próprio cliente</w:t>
      </w:r>
      <w:r>
        <w:rPr>
          <w:i/>
          <w:iCs/>
        </w:rPr>
        <w:t xml:space="preserve"> </w:t>
      </w:r>
      <w:r w:rsidRPr="0078325F">
        <w:rPr>
          <w:i/>
          <w:iCs/>
        </w:rPr>
        <w:t>titular de dados. 3.1. Eventuais excertos de informações que digam respeito, de forma fundamentada, a ‘processos internos’ podem</w:t>
      </w:r>
      <w:r>
        <w:rPr>
          <w:i/>
          <w:iCs/>
        </w:rPr>
        <w:t xml:space="preserve"> </w:t>
      </w:r>
      <w:r w:rsidRPr="0078325F">
        <w:rPr>
          <w:i/>
          <w:iCs/>
        </w:rPr>
        <w:t xml:space="preserve">ser </w:t>
      </w:r>
      <w:proofErr w:type="gramStart"/>
      <w:r w:rsidRPr="0078325F">
        <w:rPr>
          <w:i/>
          <w:iCs/>
        </w:rPr>
        <w:t>tachadas ou segregadas</w:t>
      </w:r>
      <w:proofErr w:type="gramEnd"/>
      <w:r w:rsidRPr="0078325F">
        <w:rPr>
          <w:i/>
          <w:iCs/>
        </w:rPr>
        <w:t xml:space="preserve"> (conforme art. 7º, §2º, LAI), devendo ser fornecido o restante ao titular das informações. 4. Por fim, o</w:t>
      </w:r>
      <w:r>
        <w:rPr>
          <w:i/>
          <w:iCs/>
        </w:rPr>
        <w:t xml:space="preserve"> </w:t>
      </w:r>
      <w:r w:rsidRPr="0078325F">
        <w:rPr>
          <w:i/>
          <w:iCs/>
        </w:rPr>
        <w:t>fato de ser uma empresa estatal não isenta o Banrisul de observar o disposto na legislação vigente. Pelo contrário: é justamente pelo</w:t>
      </w:r>
      <w:r>
        <w:rPr>
          <w:i/>
          <w:iCs/>
        </w:rPr>
        <w:t xml:space="preserve"> </w:t>
      </w:r>
      <w:r w:rsidRPr="0078325F">
        <w:rPr>
          <w:i/>
          <w:iCs/>
        </w:rPr>
        <w:t>fato de ser pertencente à administração pública (e não um banco puramente privado) que impõe ao Banrisul o atendimento da</w:t>
      </w:r>
      <w:r>
        <w:rPr>
          <w:i/>
          <w:iCs/>
        </w:rPr>
        <w:t xml:space="preserve"> </w:t>
      </w:r>
      <w:r w:rsidRPr="0078325F">
        <w:rPr>
          <w:i/>
          <w:iCs/>
        </w:rPr>
        <w:t>presente demanda.</w:t>
      </w:r>
    </w:p>
    <w:p w14:paraId="0DBFF39A" w14:textId="2F1FD396" w:rsidR="009A007E" w:rsidRPr="00D9722A" w:rsidRDefault="0078325F" w:rsidP="0078325F">
      <w:pPr>
        <w:spacing w:line="360" w:lineRule="auto"/>
        <w:ind w:left="2268"/>
        <w:rPr>
          <w:i/>
          <w:iCs/>
        </w:rPr>
      </w:pPr>
      <w:r>
        <w:rPr>
          <w:i/>
          <w:iCs/>
        </w:rPr>
        <w:t xml:space="preserve"> </w:t>
      </w:r>
    </w:p>
    <w:p w14:paraId="12FFAA33" w14:textId="333DE02F" w:rsidR="00D9722A" w:rsidRDefault="00974214" w:rsidP="00D9722A">
      <w:pPr>
        <w:spacing w:line="360" w:lineRule="auto"/>
        <w:ind w:firstLine="1418"/>
      </w:pPr>
      <w:r>
        <w:t xml:space="preserve">Em </w:t>
      </w:r>
      <w:r w:rsidR="0078325F" w:rsidRPr="0078325F">
        <w:t>19/02/2026</w:t>
      </w:r>
      <w:r w:rsidR="006C7E0B">
        <w:t>,</w:t>
      </w:r>
      <w:r w:rsidR="00D9722A">
        <w:t xml:space="preserve"> a </w:t>
      </w:r>
      <w:r w:rsidR="0078325F" w:rsidRPr="0078325F">
        <w:t>Secretaria da Casa Civil</w:t>
      </w:r>
      <w:r w:rsidR="00323571">
        <w:t xml:space="preserve"> respondeu ao pedido de </w:t>
      </w:r>
      <w:r w:rsidR="00D9722A">
        <w:t>r</w:t>
      </w:r>
      <w:r w:rsidR="00021721">
        <w:t xml:space="preserve">eexame </w:t>
      </w:r>
      <w:r w:rsidR="00323571">
        <w:t>nos seguintes termos</w:t>
      </w:r>
      <w:r w:rsidR="00D9722A">
        <w:t>:</w:t>
      </w:r>
    </w:p>
    <w:p w14:paraId="4B883270" w14:textId="4FD307A0" w:rsidR="0058400B" w:rsidRDefault="0058400B" w:rsidP="00D9722A">
      <w:pPr>
        <w:spacing w:line="360" w:lineRule="auto"/>
        <w:ind w:firstLine="1418"/>
      </w:pPr>
    </w:p>
    <w:p w14:paraId="25C92ADE" w14:textId="7ED51A60" w:rsidR="00F1008C" w:rsidRDefault="00EA7EDA" w:rsidP="008C36A2">
      <w:pPr>
        <w:ind w:left="2268"/>
      </w:pPr>
      <w:r w:rsidRPr="00EA7EDA">
        <w:rPr>
          <w:i/>
          <w:iCs/>
        </w:rPr>
        <w:lastRenderedPageBreak/>
        <w:t xml:space="preserve">Prezado Sr. Bruno Schimitt </w:t>
      </w:r>
      <w:proofErr w:type="spellStart"/>
      <w:r w:rsidRPr="00EA7EDA">
        <w:rPr>
          <w:i/>
          <w:iCs/>
        </w:rPr>
        <w:t>Morassutti</w:t>
      </w:r>
      <w:proofErr w:type="spellEnd"/>
      <w:r w:rsidRPr="00EA7EDA">
        <w:rPr>
          <w:i/>
          <w:iCs/>
        </w:rPr>
        <w:t>, De ordem da autoridade máxima, reiteramos a resposta anteriormente dada e ratificamos a</w:t>
      </w:r>
      <w:r>
        <w:rPr>
          <w:i/>
          <w:iCs/>
        </w:rPr>
        <w:t xml:space="preserve"> </w:t>
      </w:r>
      <w:r w:rsidRPr="00EA7EDA">
        <w:rPr>
          <w:i/>
          <w:iCs/>
        </w:rPr>
        <w:t>resposta enviada pelo Banrisul. Atenciosamente, Serviço de Informação ao Cidadão, Secretaria da Casa Civil RS</w:t>
      </w:r>
    </w:p>
    <w:p w14:paraId="591D920B" w14:textId="77777777" w:rsidR="00EA7EDA" w:rsidRDefault="00EA7EDA" w:rsidP="00D9722A">
      <w:pPr>
        <w:spacing w:line="360" w:lineRule="auto"/>
        <w:ind w:firstLine="1418"/>
      </w:pPr>
    </w:p>
    <w:p w14:paraId="69297966" w14:textId="79BF6BF9" w:rsidR="0058400B" w:rsidRDefault="0058400B" w:rsidP="00D9722A">
      <w:pPr>
        <w:spacing w:line="360" w:lineRule="auto"/>
        <w:ind w:firstLine="1418"/>
      </w:pPr>
      <w:r>
        <w:t xml:space="preserve">Inconformado, em </w:t>
      </w:r>
      <w:r w:rsidR="00A4489A" w:rsidRPr="00A4489A">
        <w:t>19/02/2026</w:t>
      </w:r>
      <w:r w:rsidR="00D9722A" w:rsidRPr="00D9722A">
        <w:t xml:space="preserve"> o cida</w:t>
      </w:r>
      <w:r w:rsidR="00B0659A">
        <w:t>dão interpôs recurso com os seguintes fundamentos:</w:t>
      </w:r>
      <w:r w:rsidR="00D9722A" w:rsidRPr="00D9722A">
        <w:t xml:space="preserve"> </w:t>
      </w:r>
    </w:p>
    <w:p w14:paraId="32EEC867" w14:textId="77777777" w:rsidR="0058400B" w:rsidRDefault="0058400B" w:rsidP="00D9722A">
      <w:pPr>
        <w:spacing w:line="360" w:lineRule="auto"/>
        <w:ind w:firstLine="1418"/>
      </w:pPr>
    </w:p>
    <w:p w14:paraId="7F9AD26C" w14:textId="20CF5C57" w:rsidR="00B0659A" w:rsidRDefault="00A4489A" w:rsidP="008C36A2">
      <w:pPr>
        <w:ind w:left="2268"/>
        <w:rPr>
          <w:i/>
          <w:iCs/>
        </w:rPr>
      </w:pPr>
      <w:r w:rsidRPr="00A4489A">
        <w:rPr>
          <w:i/>
          <w:iCs/>
        </w:rPr>
        <w:t>Considerando que, violando o art. 50, caput, Lei Federal 9.784/1999 e deveres básicos de motivação do ato administrativo, o Banrisul</w:t>
      </w:r>
      <w:r>
        <w:rPr>
          <w:i/>
          <w:iCs/>
        </w:rPr>
        <w:t xml:space="preserve"> </w:t>
      </w:r>
      <w:r w:rsidRPr="00A4489A">
        <w:rPr>
          <w:i/>
          <w:iCs/>
        </w:rPr>
        <w:t>respondeu ao requerimento de reexame de forma genérica, sem sequer analisar os novos argumentos apresentados pelo cidadão,</w:t>
      </w:r>
      <w:r>
        <w:rPr>
          <w:i/>
          <w:iCs/>
        </w:rPr>
        <w:t xml:space="preserve"> </w:t>
      </w:r>
      <w:r w:rsidRPr="00A4489A">
        <w:rPr>
          <w:i/>
          <w:iCs/>
        </w:rPr>
        <w:t>apresentamos este recurso, reiterando as razões já apresentadas quando da solicitação inicial e no âmbito do requerimento de</w:t>
      </w:r>
      <w:r w:rsidR="00655B46">
        <w:rPr>
          <w:i/>
          <w:iCs/>
        </w:rPr>
        <w:t xml:space="preserve"> </w:t>
      </w:r>
      <w:r w:rsidRPr="00A4489A">
        <w:rPr>
          <w:i/>
          <w:iCs/>
        </w:rPr>
        <w:t>reexame.</w:t>
      </w:r>
    </w:p>
    <w:p w14:paraId="226CDFF0" w14:textId="77777777" w:rsidR="00B0659A" w:rsidRPr="00D9722A" w:rsidRDefault="00B0659A" w:rsidP="00D9722A">
      <w:pPr>
        <w:spacing w:line="360" w:lineRule="auto"/>
        <w:ind w:firstLine="1418"/>
        <w:rPr>
          <w:i/>
          <w:iCs/>
        </w:rPr>
      </w:pPr>
    </w:p>
    <w:p w14:paraId="2C3751C3" w14:textId="77777777" w:rsidR="00D9722A" w:rsidRPr="00D9722A" w:rsidRDefault="00D9722A" w:rsidP="00D9722A">
      <w:pPr>
        <w:spacing w:line="360" w:lineRule="auto"/>
        <w:ind w:firstLine="1418"/>
      </w:pPr>
      <w:r w:rsidRPr="00D9722A">
        <w:t>Veio o recurso a esta CMRI/RS.</w:t>
      </w:r>
    </w:p>
    <w:p w14:paraId="61486B4C" w14:textId="77777777" w:rsidR="00D9722A" w:rsidRPr="00D9722A" w:rsidRDefault="00D9722A" w:rsidP="00D9722A">
      <w:pPr>
        <w:spacing w:line="360" w:lineRule="auto"/>
        <w:ind w:firstLine="1418"/>
      </w:pPr>
      <w:r w:rsidRPr="00D9722A">
        <w:t>Após, foi a mim distribuído para julgamento.</w:t>
      </w:r>
    </w:p>
    <w:p w14:paraId="32492B10" w14:textId="77777777" w:rsidR="00D9722A" w:rsidRPr="00D9722A" w:rsidRDefault="00D9722A" w:rsidP="00D9722A">
      <w:pPr>
        <w:spacing w:line="360" w:lineRule="auto"/>
        <w:ind w:firstLine="1418"/>
        <w:rPr>
          <w:b/>
          <w:bCs/>
        </w:rPr>
      </w:pPr>
      <w:r w:rsidRPr="00D9722A">
        <w:t>É o relatório.</w:t>
      </w:r>
    </w:p>
    <w:p w14:paraId="6648F411" w14:textId="1015F832" w:rsidR="00323571" w:rsidRPr="008C36A2" w:rsidRDefault="10DF84F3" w:rsidP="008C36A2">
      <w:pPr>
        <w:pStyle w:val="TtuloPrincipal"/>
        <w:keepNext w:val="0"/>
      </w:pPr>
      <w:r w:rsidRPr="6C854330">
        <w:rPr>
          <w:rFonts w:eastAsia="Arial"/>
          <w:color w:val="000000" w:themeColor="text1"/>
        </w:rPr>
        <w:t>VOTOS</w:t>
      </w:r>
    </w:p>
    <w:p w14:paraId="3DBA2414" w14:textId="71EFB935" w:rsidR="6C854330" w:rsidRPr="00323571" w:rsidRDefault="00D9722A" w:rsidP="00323571">
      <w:pPr>
        <w:pStyle w:val="NomeJulgadorPadro"/>
        <w:rPr>
          <w:b w:val="0"/>
          <w:caps w:val="0"/>
          <w:u w:val="single"/>
        </w:rPr>
      </w:pPr>
      <w:r w:rsidRPr="6C854330">
        <w:rPr>
          <w:u w:val="single"/>
        </w:rPr>
        <w:t>Secretaria de Justiça, Cidadania e Direitos Humanos</w:t>
      </w:r>
      <w:r w:rsidR="009940B8" w:rsidRPr="6C854330">
        <w:rPr>
          <w:u w:val="single"/>
        </w:rPr>
        <w:t xml:space="preserve"> (RElATOR)</w:t>
      </w:r>
      <w:r w:rsidR="00323571" w:rsidRPr="00323571">
        <w:t xml:space="preserve"> </w:t>
      </w:r>
      <w:r w:rsidR="00CA7620">
        <w:rPr>
          <w:b w:val="0"/>
          <w:bCs w:val="0"/>
          <w:caps w:val="0"/>
        </w:rPr>
        <w:t>–</w:t>
      </w:r>
    </w:p>
    <w:p w14:paraId="57C5E493" w14:textId="327E5E1A" w:rsidR="5F3A4FDF" w:rsidRDefault="008C36A2" w:rsidP="00A34B52">
      <w:pPr>
        <w:spacing w:before="280" w:after="142" w:line="360" w:lineRule="auto"/>
        <w:ind w:firstLine="1418"/>
        <w:rPr>
          <w:rFonts w:eastAsia="Arial"/>
        </w:rPr>
      </w:pPr>
      <w:r>
        <w:rPr>
          <w:rFonts w:eastAsia="Arial"/>
          <w:color w:val="000000" w:themeColor="text1"/>
        </w:rPr>
        <w:t>Eminent</w:t>
      </w:r>
      <w:r w:rsidR="5F3A4FDF" w:rsidRPr="6C854330">
        <w:rPr>
          <w:rFonts w:eastAsia="Arial"/>
          <w:color w:val="000000" w:themeColor="text1"/>
        </w:rPr>
        <w:t>es Colegas.</w:t>
      </w:r>
    </w:p>
    <w:p w14:paraId="7E8854F3" w14:textId="352E2053" w:rsidR="002962B2" w:rsidRDefault="002962B2" w:rsidP="4F084FF7">
      <w:pPr>
        <w:spacing w:before="280" w:after="142" w:line="360" w:lineRule="auto"/>
        <w:ind w:firstLine="1418"/>
        <w:rPr>
          <w:rFonts w:eastAsia="Arial"/>
        </w:rPr>
      </w:pPr>
      <w:r w:rsidRPr="4F084FF7">
        <w:rPr>
          <w:rFonts w:eastAsia="Arial"/>
        </w:rPr>
        <w:t xml:space="preserve">No caso, conforme relatado, o recorrente solicitou </w:t>
      </w:r>
      <w:r w:rsidR="2D88D533" w:rsidRPr="4F084FF7">
        <w:rPr>
          <w:rFonts w:eastAsia="Arial"/>
        </w:rPr>
        <w:t>à</w:t>
      </w:r>
      <w:r w:rsidRPr="4F084FF7">
        <w:rPr>
          <w:rFonts w:eastAsia="Arial"/>
        </w:rPr>
        <w:t xml:space="preserve"> </w:t>
      </w:r>
      <w:r w:rsidR="0587A19A">
        <w:t>Secretaria da Casa Civil</w:t>
      </w:r>
      <w:r w:rsidR="008C36A2">
        <w:t xml:space="preserve"> o fornecimento de</w:t>
      </w:r>
      <w:r w:rsidRPr="4F084FF7">
        <w:rPr>
          <w:rFonts w:eastAsia="Arial"/>
        </w:rPr>
        <w:t xml:space="preserve"> </w:t>
      </w:r>
      <w:r w:rsidR="32AFA5DB" w:rsidRPr="4F084FF7">
        <w:rPr>
          <w:rFonts w:eastAsia="Arial"/>
        </w:rPr>
        <w:t xml:space="preserve">informações sobre relacionamento bancário, especialmente relativos à eventual fraude contra cliente </w:t>
      </w:r>
      <w:r w:rsidR="45578507" w:rsidRPr="4F084FF7">
        <w:rPr>
          <w:rFonts w:eastAsia="Arial"/>
        </w:rPr>
        <w:t>do Banrisul</w:t>
      </w:r>
      <w:r w:rsidR="32AFA5DB" w:rsidRPr="4F084FF7">
        <w:rPr>
          <w:rFonts w:eastAsia="Arial"/>
        </w:rPr>
        <w:t xml:space="preserve">, requerimento que já havia sido realizado perante </w:t>
      </w:r>
      <w:r w:rsidR="76E197D6" w:rsidRPr="4F084FF7">
        <w:rPr>
          <w:rFonts w:eastAsia="Arial"/>
        </w:rPr>
        <w:t>a instituição financeira</w:t>
      </w:r>
      <w:r w:rsidR="2AEC5D67" w:rsidRPr="4F084FF7">
        <w:rPr>
          <w:rFonts w:eastAsia="Arial"/>
        </w:rPr>
        <w:t xml:space="preserve"> por meio do protocolo 14790391.</w:t>
      </w:r>
    </w:p>
    <w:p w14:paraId="582AA3E8" w14:textId="646C7690" w:rsidR="00566C82" w:rsidRPr="00566C82" w:rsidRDefault="2E346144" w:rsidP="4F084FF7">
      <w:pPr>
        <w:spacing w:before="280" w:after="142" w:line="360" w:lineRule="auto"/>
        <w:ind w:firstLine="1418"/>
      </w:pPr>
      <w:r w:rsidRPr="00566C82">
        <w:lastRenderedPageBreak/>
        <w:t>Da resposta apresentada pelo Banrisul, rep</w:t>
      </w:r>
      <w:r w:rsidR="0D013661" w:rsidRPr="00566C82">
        <w:t>roduzida</w:t>
      </w:r>
      <w:r w:rsidRPr="00566C82">
        <w:t xml:space="preserve"> pel</w:t>
      </w:r>
      <w:r w:rsidR="06EC6D8C" w:rsidRPr="00566C82">
        <w:t>o</w:t>
      </w:r>
      <w:r w:rsidRPr="00566C82">
        <w:t xml:space="preserve"> </w:t>
      </w:r>
      <w:r w:rsidR="0576EC4F" w:rsidRPr="00566C82">
        <w:t>órgão estadual</w:t>
      </w:r>
      <w:r w:rsidRPr="00566C82">
        <w:t xml:space="preserve"> na presente demanda, destaca</w:t>
      </w:r>
      <w:r w:rsidR="239A7910" w:rsidRPr="00566C82">
        <w:t>-se</w:t>
      </w:r>
      <w:r w:rsidRPr="00566C82">
        <w:t xml:space="preserve"> </w:t>
      </w:r>
      <w:r w:rsidR="7B2763B6" w:rsidRPr="00566C82">
        <w:t>que o</w:t>
      </w:r>
      <w:r w:rsidR="754A9982" w:rsidRPr="00566C82">
        <w:t xml:space="preserve"> Banco informou ao cidadão que </w:t>
      </w:r>
      <w:r w:rsidR="00566C82" w:rsidRPr="00566C82">
        <w:t>“</w:t>
      </w:r>
      <w:r w:rsidR="00566C82" w:rsidRPr="00566C82">
        <w:rPr>
          <w:i/>
          <w:iCs/>
        </w:rPr>
        <w:t xml:space="preserve">as informações solicitadas </w:t>
      </w:r>
      <w:proofErr w:type="gramStart"/>
      <w:r w:rsidR="00566C82" w:rsidRPr="00566C82">
        <w:rPr>
          <w:i/>
          <w:iCs/>
        </w:rPr>
        <w:t>tratam-se</w:t>
      </w:r>
      <w:proofErr w:type="gramEnd"/>
      <w:r w:rsidR="00566C82" w:rsidRPr="00566C82">
        <w:rPr>
          <w:i/>
          <w:iCs/>
        </w:rPr>
        <w:t xml:space="preserve"> de informação privadas, não se confundindo com as informações de interesse público disponível - direito tutelado pela Lei de Acesso à Informação – Lei 12.527/12.”. </w:t>
      </w:r>
      <w:r w:rsidR="00CA13D7">
        <w:rPr>
          <w:iCs/>
        </w:rPr>
        <w:t>De igual modo</w:t>
      </w:r>
      <w:r w:rsidR="00566C82" w:rsidRPr="00566C82">
        <w:rPr>
          <w:iCs/>
        </w:rPr>
        <w:t>, o demandado apontou que</w:t>
      </w:r>
      <w:r w:rsidR="00566C82" w:rsidRPr="00566C82">
        <w:rPr>
          <w:i/>
          <w:iCs/>
        </w:rPr>
        <w:t xml:space="preserve"> “embora o Banrisul seja uma Sociedade de Economia Mista, e, portanto, uma Empresa Estatal, e por esta razão, determinadas relações por ele mantidas estejam realmente no arcabouço da Lei de Acesso à Informação, na prestação de atividade de Instituição Financeira o Banrisul atua em exploração de atividade econômica concorrencial e comercial, como preconiza o Art. 173 da Constituição Federal, reguladas tais relações pelo direito privado, e, portanto, não se confundindo com direito público disponível”.</w:t>
      </w:r>
    </w:p>
    <w:p w14:paraId="55702146" w14:textId="55B0320C" w:rsidR="00D11824" w:rsidRPr="00D1290B" w:rsidRDefault="00D11824" w:rsidP="4F084FF7">
      <w:pPr>
        <w:spacing w:before="280" w:after="142" w:line="360" w:lineRule="auto"/>
        <w:ind w:firstLine="1418"/>
      </w:pPr>
      <w:r w:rsidRPr="00D1290B">
        <w:t>A controvérsia reside na definição do regime jurídico aplicável ao pedido formulado.</w:t>
      </w:r>
    </w:p>
    <w:p w14:paraId="755962D2" w14:textId="24392EAC" w:rsidR="00D11824" w:rsidRPr="00D1290B" w:rsidRDefault="00FB4C16" w:rsidP="00D11824">
      <w:pPr>
        <w:spacing w:before="280" w:after="142" w:line="360" w:lineRule="auto"/>
        <w:ind w:firstLine="1418"/>
      </w:pPr>
      <w:r w:rsidRPr="00D1290B">
        <w:t>O</w:t>
      </w:r>
      <w:r w:rsidR="00D11824" w:rsidRPr="00D1290B">
        <w:t xml:space="preserve"> Banrisul, constituído sob a forma de sociedade de economia mista integrante da Administração Pública Indireta, quando atua na prestação de serviços bancários exerce atividade econômica em regime concorrencial, sujeitando-se, nos termos do art. 173, § 1º, inciso II, da Constituição Federal, ao regime jurídico próprio das empresas privadas.</w:t>
      </w:r>
    </w:p>
    <w:p w14:paraId="20F70BD0" w14:textId="77777777" w:rsidR="00D11824" w:rsidRPr="00CA13D7" w:rsidRDefault="00D11824" w:rsidP="00D11824">
      <w:pPr>
        <w:ind w:left="2268"/>
        <w:rPr>
          <w:i/>
          <w:iCs/>
        </w:rPr>
      </w:pPr>
      <w:r w:rsidRPr="00CA13D7">
        <w:rPr>
          <w:i/>
          <w:iCs/>
        </w:rPr>
        <w:t>Art. 173. Ressalvados os casos previstos nesta Constituição, a exploração direta de atividade econômica pelo Estado só será permitida quando necessária aos imperativos da segurança nacional ou a relevante interesse coletivo, conforme definidos em lei.</w:t>
      </w:r>
    </w:p>
    <w:p w14:paraId="408CEC46" w14:textId="77777777" w:rsidR="00D11824" w:rsidRPr="00CA13D7" w:rsidRDefault="00D11824" w:rsidP="00D11824">
      <w:pPr>
        <w:ind w:left="2268"/>
        <w:rPr>
          <w:i/>
          <w:iCs/>
        </w:rPr>
      </w:pPr>
      <w:r w:rsidRPr="00CA13D7">
        <w:rPr>
          <w:i/>
          <w:iCs/>
        </w:rPr>
        <w:t>§ 1º A lei estabelecerá o estatuto jurídico da empresa pública, da sociedade de economia mista e de suas subsidiárias que explorem atividade econômica de produção ou comercialização de bens ou de prestação de serviços, dispondo sobre:</w:t>
      </w:r>
    </w:p>
    <w:p w14:paraId="79511EBB" w14:textId="77777777" w:rsidR="00D11824" w:rsidRPr="00CA13D7" w:rsidRDefault="00D11824" w:rsidP="00D11824">
      <w:pPr>
        <w:ind w:left="2268"/>
        <w:rPr>
          <w:i/>
          <w:iCs/>
        </w:rPr>
      </w:pPr>
      <w:r w:rsidRPr="00CA13D7">
        <w:rPr>
          <w:i/>
          <w:iCs/>
        </w:rPr>
        <w:t>(...)</w:t>
      </w:r>
    </w:p>
    <w:p w14:paraId="3814DBF4" w14:textId="77777777" w:rsidR="00D11824" w:rsidRDefault="00D11824" w:rsidP="00D11824">
      <w:pPr>
        <w:ind w:left="2268"/>
        <w:rPr>
          <w:i/>
          <w:iCs/>
        </w:rPr>
      </w:pPr>
      <w:r w:rsidRPr="00CA13D7">
        <w:rPr>
          <w:i/>
          <w:iCs/>
        </w:rPr>
        <w:lastRenderedPageBreak/>
        <w:t xml:space="preserve">II - </w:t>
      </w:r>
      <w:proofErr w:type="gramStart"/>
      <w:r w:rsidRPr="00CA13D7">
        <w:rPr>
          <w:i/>
          <w:iCs/>
        </w:rPr>
        <w:t>a</w:t>
      </w:r>
      <w:proofErr w:type="gramEnd"/>
      <w:r w:rsidRPr="00CA13D7">
        <w:rPr>
          <w:i/>
          <w:iCs/>
        </w:rPr>
        <w:t xml:space="preserve"> sujeição ao regime jurídico próprio das empresas privadas, inclusive quanto aos direitos e obrigações civis, comerciais, trabalhistas e tributários;</w:t>
      </w:r>
    </w:p>
    <w:p w14:paraId="08045DE9" w14:textId="77777777" w:rsidR="002D4DFE" w:rsidRPr="00CA13D7" w:rsidRDefault="002D4DFE" w:rsidP="00D11824">
      <w:pPr>
        <w:ind w:left="2268"/>
        <w:rPr>
          <w:i/>
          <w:iCs/>
        </w:rPr>
      </w:pPr>
    </w:p>
    <w:p w14:paraId="4E638E5A" w14:textId="77777777" w:rsidR="00D11824" w:rsidRPr="00D1290B" w:rsidRDefault="00D11824" w:rsidP="00D11824">
      <w:pPr>
        <w:spacing w:before="280" w:after="142" w:line="360" w:lineRule="auto"/>
        <w:ind w:firstLine="1418"/>
      </w:pPr>
      <w:r w:rsidRPr="00D1290B">
        <w:t>Assim, as relações estabelecidas entre a instituição financeira e seus clientes submetem-se predominantemente às normas de direito privado, especialmente à legislação consumerista, à regulamentação específica do sistema financeiro nacional, às disposições contratuais aplicáveis e ao regime jurídico do sigilo bancário previsto na Lei Complementar nº 105/2001.</w:t>
      </w:r>
    </w:p>
    <w:p w14:paraId="5999CADD" w14:textId="1D49A68E" w:rsidR="00D11824" w:rsidRPr="00D1290B" w:rsidRDefault="00D11824" w:rsidP="00D11824">
      <w:pPr>
        <w:spacing w:before="280" w:after="142" w:line="360" w:lineRule="auto"/>
        <w:ind w:firstLine="1418"/>
      </w:pPr>
      <w:r w:rsidRPr="00D1290B">
        <w:t xml:space="preserve">Todas as informações solicitadas </w:t>
      </w:r>
      <w:r w:rsidR="00C612E5" w:rsidRPr="00D1290B">
        <w:t xml:space="preserve">pelo recorrente </w:t>
      </w:r>
      <w:r w:rsidRPr="00D1290B">
        <w:t>decorrem diretamente da relação contratual mantida entre a cliente e a instituição financeira e estão vinculadas aos procedimentos internos adotados pelo Banco para apuração e tratamento de ocorrência relacionada à prestação do serviço bancário. Trata-se, portanto, de informações inseridas no âmbito de uma relação jurídica de natureza privada.</w:t>
      </w:r>
    </w:p>
    <w:p w14:paraId="637CD764" w14:textId="2CB67EA5" w:rsidR="00D11824" w:rsidRPr="00D1290B" w:rsidRDefault="00D11824" w:rsidP="00D11824">
      <w:pPr>
        <w:spacing w:before="280" w:after="142" w:line="360" w:lineRule="auto"/>
        <w:ind w:firstLine="1418"/>
      </w:pPr>
      <w:r w:rsidRPr="00D1290B">
        <w:t>Por essa razão, eventual direito de acesso a tais elementos não encontra fundamento na Lei nº 12.527/2011, mas nas normas específicas que disciplinam a relação entre a instituição financeira e seus clientes, inclusive aquelas relativas à transparência da relação de consumo, à proteção de dados pessoais e ao acesso a informações inerentes ao vínculo contratual estabelecido.</w:t>
      </w:r>
    </w:p>
    <w:p w14:paraId="52680D29" w14:textId="3A31ED27" w:rsidR="003A75D6" w:rsidRPr="00D1290B" w:rsidRDefault="003A75D6" w:rsidP="003A75D6">
      <w:pPr>
        <w:tabs>
          <w:tab w:val="left" w:pos="2580"/>
        </w:tabs>
        <w:spacing w:before="280" w:after="142" w:line="360" w:lineRule="auto"/>
        <w:ind w:firstLine="1418"/>
      </w:pPr>
      <w:r w:rsidRPr="00D1290B">
        <w:t xml:space="preserve">Ainda que o art. 31 da Lei nº 12.527/2011 assegure, em determinadas hipóteses, o acesso a informações pessoais pelo próprio titular ou por representante legalmente constituído, tal dispositivo não tem o condão de submeter ao regime da Lei de Acesso à Informação dados e documentos decorrentes de relação jurídica de natureza eminentemente privada. Ademais, a controvérsia não diz respeito à legitimidade subjetiva do requerente para acessar as informações pretendidas, mas ao regime jurídico aplicável ao </w:t>
      </w:r>
      <w:r w:rsidRPr="00D1290B">
        <w:lastRenderedPageBreak/>
        <w:t>pedido formulado. No caso concreto, as informações solicitadas decorrem da prestação de serviços bancários por instituição financeira que atua em regime concorrencial, submetendo-se a relação estabelecida com sua cliente às normas de direito privado.</w:t>
      </w:r>
    </w:p>
    <w:p w14:paraId="4F4FF727" w14:textId="6528406D" w:rsidR="00FB4C16" w:rsidRPr="00D1290B" w:rsidRDefault="00D11824" w:rsidP="00FB4C16">
      <w:pPr>
        <w:spacing w:before="280" w:after="142" w:line="360" w:lineRule="auto"/>
        <w:ind w:firstLine="1418"/>
      </w:pPr>
      <w:r w:rsidRPr="00D1290B">
        <w:t xml:space="preserve">Igualmente não merece acolhida a alegação de ausência de motivação da resposta administrativa. </w:t>
      </w:r>
      <w:r w:rsidR="00FB4C16" w:rsidRPr="00D1290B">
        <w:t xml:space="preserve">A circunstância de a autoridade ter reiterado entendimento anteriormente manifestado não caracteriza ausência de motivação </w:t>
      </w:r>
      <w:r w:rsidR="00A44104" w:rsidRPr="00A44104">
        <w:t>(art. 54</w:t>
      </w:r>
      <w:r w:rsidR="00FB4C16" w:rsidRPr="00A44104">
        <w:t xml:space="preserve"> da Lei</w:t>
      </w:r>
      <w:r w:rsidR="00A44104" w:rsidRPr="00A44104">
        <w:t xml:space="preserve"> Estadual nº 15.612/2021</w:t>
      </w:r>
      <w:r w:rsidR="00FB4C16" w:rsidRPr="00A44104">
        <w:t>),</w:t>
      </w:r>
      <w:r w:rsidR="00FB4C16" w:rsidRPr="00D1290B">
        <w:t xml:space="preserve"> uma vez que os fundamentos da decisão originária permaneceram expressamente incorporados ao ato decisório e mostram-se suficientes para justificar a conclusão adotada.</w:t>
      </w:r>
    </w:p>
    <w:p w14:paraId="23E0C82D" w14:textId="7839F9E1" w:rsidR="003A75D6" w:rsidRPr="00D1290B" w:rsidRDefault="00D11824" w:rsidP="003A75D6">
      <w:pPr>
        <w:spacing w:before="280" w:after="142" w:line="360" w:lineRule="auto"/>
        <w:ind w:firstLine="1418"/>
      </w:pPr>
      <w:r w:rsidRPr="00D1290B">
        <w:t>Nesse contexto, revela-se adequada a orientação prestada ao recorrente quanto à utilização dos canais próprios disponibilizados pela instituição financeira para tratamento de demandas relacionadas à relação contratual bancária mantida com sua cliente. A controvérsia deduzida não se insere no âmbito material tutelado pela Lei de Acesso à Informação, razão pela qual não se verifica negativa indevida</w:t>
      </w:r>
      <w:r w:rsidR="003A75D6" w:rsidRPr="00D1290B">
        <w:t xml:space="preserve"> de acesso à informação pública.</w:t>
      </w:r>
    </w:p>
    <w:p w14:paraId="542C1018" w14:textId="77777777" w:rsidR="00427D95" w:rsidRPr="00D1290B" w:rsidRDefault="00427D95" w:rsidP="00427D95">
      <w:pPr>
        <w:spacing w:before="280" w:after="142" w:line="360" w:lineRule="auto"/>
        <w:ind w:firstLine="1418"/>
        <w:rPr>
          <w:rFonts w:eastAsia="Arial"/>
        </w:rPr>
      </w:pPr>
      <w:r w:rsidRPr="00D1290B">
        <w:t xml:space="preserve">Ante as razões expostas, </w:t>
      </w:r>
      <w:r w:rsidRPr="00D1290B">
        <w:rPr>
          <w:b/>
          <w:bCs/>
        </w:rPr>
        <w:t>o voto é no sentido de negar provimento ao recurso.</w:t>
      </w:r>
    </w:p>
    <w:p w14:paraId="39723838" w14:textId="77777777" w:rsidR="00427D95" w:rsidRPr="00D1290B" w:rsidRDefault="00427D95" w:rsidP="00427D95">
      <w:pPr>
        <w:spacing w:before="280" w:after="142" w:line="360" w:lineRule="auto"/>
        <w:ind w:firstLine="1418"/>
        <w:rPr>
          <w:b/>
          <w:bCs/>
        </w:rPr>
      </w:pPr>
      <w:r w:rsidRPr="00D1290B">
        <w:rPr>
          <w:b/>
          <w:bCs/>
        </w:rPr>
        <w:t>Recurso na Demanda nº 50.858</w:t>
      </w:r>
      <w:r w:rsidRPr="00D1290B">
        <w:t>: “Negado provimento ao recurso, por unanimidade.”</w:t>
      </w:r>
    </w:p>
    <w:p w14:paraId="75D18EF7" w14:textId="77777777" w:rsidR="00427D95" w:rsidRDefault="00427D95" w:rsidP="4F084FF7">
      <w:pPr>
        <w:spacing w:before="280" w:after="142" w:line="360" w:lineRule="auto"/>
        <w:ind w:firstLine="1418"/>
      </w:pPr>
    </w:p>
    <w:p w14:paraId="35035C70" w14:textId="715B8F40" w:rsidR="4F084FF7" w:rsidRDefault="4F084FF7" w:rsidP="4F084FF7">
      <w:pPr>
        <w:spacing w:before="280" w:after="142" w:line="360" w:lineRule="auto"/>
        <w:ind w:firstLine="1418"/>
        <w:rPr>
          <w:highlight w:val="yellow"/>
        </w:rPr>
      </w:pPr>
    </w:p>
    <w:sectPr w:rsidR="4F084FF7" w:rsidSect="007F3AEC">
      <w:headerReference w:type="default" r:id="rId8"/>
      <w:footerReference w:type="default" r:id="rId9"/>
      <w:endnotePr>
        <w:numFmt w:val="decimal"/>
        <w:numStart w:val="0"/>
      </w:endnotePr>
      <w:pgSz w:w="11907" w:h="16840" w:code="9"/>
      <w:pgMar w:top="2268" w:right="1701" w:bottom="1162" w:left="1701" w:header="851" w:footer="1134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7357D" w14:textId="77777777" w:rsidR="00C57EE1" w:rsidRDefault="00C57EE1">
      <w:r>
        <w:separator/>
      </w:r>
    </w:p>
  </w:endnote>
  <w:endnote w:type="continuationSeparator" w:id="0">
    <w:p w14:paraId="526B1641" w14:textId="77777777" w:rsidR="00C57EE1" w:rsidRDefault="00C57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61EC" w14:textId="0C6FD1C6" w:rsidR="00851735" w:rsidRDefault="00851735">
    <w:pPr>
      <w:pStyle w:val="Rodap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F2FEB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F813F73" w14:textId="77777777" w:rsidR="00851735" w:rsidRDefault="00851735">
    <w:pPr>
      <w:pStyle w:val="Rodap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F4F8A" w14:textId="77777777" w:rsidR="00C57EE1" w:rsidRDefault="00C57EE1">
      <w:r>
        <w:separator/>
      </w:r>
    </w:p>
  </w:footnote>
  <w:footnote w:type="continuationSeparator" w:id="0">
    <w:p w14:paraId="3756D5C1" w14:textId="77777777" w:rsidR="00C57EE1" w:rsidRDefault="00C57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E9DCA" w14:textId="5C4ED8A7" w:rsidR="00851735" w:rsidRDefault="00851735" w:rsidP="0063788A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0" wp14:anchorId="0FBE21E2" wp14:editId="181798D5">
              <wp:simplePos x="0" y="0"/>
              <wp:positionH relativeFrom="page">
                <wp:posOffset>1946910</wp:posOffset>
              </wp:positionH>
              <wp:positionV relativeFrom="page">
                <wp:posOffset>573405</wp:posOffset>
              </wp:positionV>
              <wp:extent cx="3420110" cy="913765"/>
              <wp:effectExtent l="3810" t="1905" r="0" b="0"/>
              <wp:wrapNone/>
              <wp:docPr id="1072432104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20110" cy="913765"/>
                        <a:chOff x="1985" y="770"/>
                        <a:chExt cx="4320" cy="1035"/>
                      </a:xfrm>
                    </wpg:grpSpPr>
                    <wps:wsp>
                      <wps:cNvPr id="162559457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2888" y="930"/>
                          <a:ext cx="3417" cy="7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26921A" w14:textId="77777777" w:rsidR="00851735" w:rsidRPr="00D64380" w:rsidRDefault="00851735" w:rsidP="0063788A">
                            <w:pPr>
                              <w:pStyle w:val="Cabealho"/>
                              <w:spacing w:line="240" w:lineRule="exact"/>
                              <w:jc w:val="center"/>
                              <w:rPr>
                                <w:caps w:val="0"/>
                                <w:sz w:val="15"/>
                                <w:szCs w:val="15"/>
                              </w:rPr>
                            </w:pPr>
                            <w:r w:rsidRPr="00D64380">
                              <w:rPr>
                                <w:caps w:val="0"/>
                                <w:sz w:val="15"/>
                                <w:szCs w:val="15"/>
                              </w:rPr>
                              <w:t>ESTADO DO RIO GRANDE DO SUL</w:t>
                            </w:r>
                          </w:p>
                          <w:p w14:paraId="3EBFAF5C" w14:textId="77777777" w:rsidR="00851735" w:rsidRPr="00D64380" w:rsidRDefault="00851735" w:rsidP="0063788A">
                            <w:pPr>
                              <w:pStyle w:val="Cabealho"/>
                              <w:spacing w:line="240" w:lineRule="exact"/>
                              <w:jc w:val="center"/>
                              <w:rPr>
                                <w:caps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aps w:val="0"/>
                                <w:sz w:val="21"/>
                                <w:szCs w:val="21"/>
                              </w:rPr>
                              <w:t>PODER EXECUTIVO</w:t>
                            </w:r>
                          </w:p>
                          <w:p w14:paraId="5AB733F0" w14:textId="77777777" w:rsidR="00851735" w:rsidRPr="00D64380" w:rsidRDefault="00851735" w:rsidP="0063788A">
                            <w:pPr>
                              <w:pStyle w:val="Cabealho"/>
                              <w:spacing w:line="240" w:lineRule="exact"/>
                              <w:jc w:val="center"/>
                              <w:rPr>
                                <w:caps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aps w:val="0"/>
                                <w:sz w:val="18"/>
                                <w:szCs w:val="18"/>
                              </w:rPr>
                              <w:t>COMISSÃO MISTA DE REAVALIAÇÃO DE INFORMAÇÕES – CMRI/RS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77303554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85" y="770"/>
                          <a:ext cx="795" cy="103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BE21E2" id="Group 5" o:spid="_x0000_s1026" style="position:absolute;left:0;text-align:left;margin-left:153.3pt;margin-top:45.15pt;width:269.3pt;height:71.95pt;z-index:251661312;mso-position-horizontal-relative:page;mso-position-vertical-relative:page" coordorigin="1985,770" coordsize="4320,1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" o:allowoverlap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2888;top:930;width:3417;height: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" stroked="f">
                <v:textbox inset="0,0,0,0">
                  <w:txbxContent>
                    <w:p w14:paraId="0C26921A" w14:textId="77777777" w:rsidR="00851735" w:rsidRPr="00D64380" w:rsidRDefault="00851735" w:rsidP="0063788A">
                      <w:pPr>
                        <w:pStyle w:val="Cabealho"/>
                        <w:spacing w:line="240" w:lineRule="exact"/>
                        <w:jc w:val="center"/>
                        <w:rPr>
                          <w:caps w:val="0"/>
                          <w:sz w:val="15"/>
                          <w:szCs w:val="15"/>
                        </w:rPr>
                      </w:pPr>
                      <w:r w:rsidRPr="00D64380">
                        <w:rPr>
                          <w:caps w:val="0"/>
                          <w:sz w:val="15"/>
                          <w:szCs w:val="15"/>
                        </w:rPr>
                        <w:t>ESTADO DO RIO GRANDE DO SUL</w:t>
                      </w:r>
                    </w:p>
                    <w:p w14:paraId="3EBFAF5C" w14:textId="77777777" w:rsidR="00851735" w:rsidRPr="00D64380" w:rsidRDefault="00851735" w:rsidP="0063788A">
                      <w:pPr>
                        <w:pStyle w:val="Cabealho"/>
                        <w:spacing w:line="240" w:lineRule="exact"/>
                        <w:jc w:val="center"/>
                        <w:rPr>
                          <w:caps w:val="0"/>
                          <w:sz w:val="21"/>
                          <w:szCs w:val="21"/>
                        </w:rPr>
                      </w:pPr>
                      <w:r>
                        <w:rPr>
                          <w:caps w:val="0"/>
                          <w:sz w:val="21"/>
                          <w:szCs w:val="21"/>
                        </w:rPr>
                        <w:t>PODER EXECUTIVO</w:t>
                      </w:r>
                    </w:p>
                    <w:p w14:paraId="5AB733F0" w14:textId="77777777" w:rsidR="00851735" w:rsidRPr="00D64380" w:rsidRDefault="00851735" w:rsidP="0063788A">
                      <w:pPr>
                        <w:pStyle w:val="Cabealho"/>
                        <w:spacing w:line="240" w:lineRule="exact"/>
                        <w:jc w:val="center"/>
                        <w:rPr>
                          <w:caps w:val="0"/>
                          <w:sz w:val="18"/>
                          <w:szCs w:val="18"/>
                        </w:rPr>
                      </w:pPr>
                      <w:r>
                        <w:rPr>
                          <w:caps w:val="0"/>
                          <w:sz w:val="18"/>
                          <w:szCs w:val="18"/>
                        </w:rPr>
                        <w:t>COMISSÃO MISTA DE REAVALIAÇÃO DE INFORMAÇÕES – CMRI/RS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style="position:absolute;left:1985;top:770;width:795;height:1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">
                <v:imagedata r:id="rId2" o:title=""/>
              </v:shape>
              <w10:wrap anchorx="page" anchory="page"/>
            </v:group>
          </w:pict>
        </mc:Fallback>
      </mc:AlternateContent>
    </w:r>
  </w:p>
  <w:p w14:paraId="3A980E72" w14:textId="77777777" w:rsidR="00851735" w:rsidRDefault="00851735" w:rsidP="0063788A">
    <w:pPr>
      <w:pStyle w:val="Cabealho"/>
      <w:jc w:val="center"/>
    </w:pPr>
  </w:p>
  <w:p w14:paraId="766F10DD" w14:textId="77777777" w:rsidR="00851735" w:rsidRDefault="00851735" w:rsidP="0063788A">
    <w:pPr>
      <w:pStyle w:val="Cabealho"/>
      <w:jc w:val="center"/>
    </w:pPr>
  </w:p>
  <w:p w14:paraId="1DE6EC3E" w14:textId="77777777" w:rsidR="00851735" w:rsidRDefault="00851735" w:rsidP="0063788A">
    <w:pPr>
      <w:pStyle w:val="Cabealho"/>
      <w:jc w:val="center"/>
    </w:pPr>
  </w:p>
  <w:p w14:paraId="3F01C709" w14:textId="77777777" w:rsidR="00851735" w:rsidRDefault="00851735" w:rsidP="0063788A">
    <w:pPr>
      <w:pStyle w:val="Cabealho"/>
      <w:jc w:val="center"/>
    </w:pPr>
  </w:p>
  <w:p w14:paraId="423D8D2B" w14:textId="77777777" w:rsidR="00851735" w:rsidRDefault="00851735" w:rsidP="003F27EE">
    <w:pPr>
      <w:pStyle w:val="Cabealho"/>
    </w:pPr>
  </w:p>
  <w:p w14:paraId="4E5D8FD9" w14:textId="7352A470" w:rsidR="00851735" w:rsidRPr="0006090D" w:rsidRDefault="6C854330" w:rsidP="003F27EE">
    <w:pPr>
      <w:pStyle w:val="Cabealho"/>
    </w:pPr>
    <w:r>
      <w:t>SJCDH</w:t>
    </w:r>
  </w:p>
  <w:p w14:paraId="255B0010" w14:textId="0C595196" w:rsidR="6C854330" w:rsidRDefault="6C854330" w:rsidP="6C854330">
    <w:pPr>
      <w:pStyle w:val="Cabealho"/>
    </w:pPr>
    <w:r w:rsidRPr="6C854330">
      <w:rPr>
        <w:rFonts w:eastAsia="Arial"/>
        <w:color w:val="000000" w:themeColor="text1"/>
      </w:rPr>
      <w:t>decisão Nº</w:t>
    </w:r>
    <w:r w:rsidR="008C36A2">
      <w:rPr>
        <w:rFonts w:eastAsia="Arial"/>
        <w:color w:val="000000" w:themeColor="text1"/>
      </w:rPr>
      <w:t xml:space="preserve"> 002</w:t>
    </w:r>
    <w:r w:rsidRPr="6C854330">
      <w:rPr>
        <w:rFonts w:eastAsia="Arial"/>
        <w:color w:val="000000" w:themeColor="text1"/>
      </w:rPr>
      <w:t>/202</w:t>
    </w:r>
    <w:r w:rsidR="00BF7F70">
      <w:rPr>
        <w:rFonts w:eastAsia="Arial"/>
        <w:color w:val="000000" w:themeColor="text1"/>
      </w:rPr>
      <w:t>6</w:t>
    </w:r>
  </w:p>
  <w:p w14:paraId="03E58AE8" w14:textId="30BBE259" w:rsidR="00851735" w:rsidRPr="0006090D" w:rsidRDefault="00BF7F70" w:rsidP="00A06F82">
    <w:pPr>
      <w:pStyle w:val="Cabealho"/>
      <w:tabs>
        <w:tab w:val="clear" w:pos="8838"/>
        <w:tab w:val="right" w:pos="8460"/>
      </w:tabs>
      <w:rPr>
        <w:caps w:val="0"/>
        <w:smallCaps/>
      </w:rPr>
    </w:pPr>
    <w:r>
      <w:t>2026/oge/cc</w:t>
    </w:r>
    <w:r w:rsidR="00851735" w:rsidRPr="0006090D">
      <w:tab/>
    </w:r>
    <w:r w:rsidR="00851735" w:rsidRPr="0006090D">
      <w:tab/>
    </w:r>
  </w:p>
  <w:p w14:paraId="180EA0CE" w14:textId="77777777" w:rsidR="00851735" w:rsidRDefault="008517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87E47"/>
    <w:multiLevelType w:val="multilevel"/>
    <w:tmpl w:val="9672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7304D6"/>
    <w:multiLevelType w:val="hybridMultilevel"/>
    <w:tmpl w:val="3100369C"/>
    <w:lvl w:ilvl="0" w:tplc="FFFAB7D6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 w15:restartNumberingAfterBreak="0">
    <w:nsid w:val="58F27E2D"/>
    <w:multiLevelType w:val="multilevel"/>
    <w:tmpl w:val="BCD85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1555B9"/>
    <w:multiLevelType w:val="hybridMultilevel"/>
    <w:tmpl w:val="FA4E4302"/>
    <w:lvl w:ilvl="0" w:tplc="3BA0B9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2AC2291"/>
    <w:multiLevelType w:val="hybridMultilevel"/>
    <w:tmpl w:val="FA6249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825CED"/>
    <w:multiLevelType w:val="multilevel"/>
    <w:tmpl w:val="97DC5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471176"/>
    <w:multiLevelType w:val="multilevel"/>
    <w:tmpl w:val="2F60D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3F6C13"/>
    <w:multiLevelType w:val="multilevel"/>
    <w:tmpl w:val="AA56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4807098">
    <w:abstractNumId w:val="0"/>
  </w:num>
  <w:num w:numId="2" w16cid:durableId="1190728581">
    <w:abstractNumId w:val="7"/>
  </w:num>
  <w:num w:numId="3" w16cid:durableId="1426417187">
    <w:abstractNumId w:val="5"/>
  </w:num>
  <w:num w:numId="4" w16cid:durableId="1459451854">
    <w:abstractNumId w:val="4"/>
  </w:num>
  <w:num w:numId="5" w16cid:durableId="1778255182">
    <w:abstractNumId w:val="3"/>
  </w:num>
  <w:num w:numId="6" w16cid:durableId="1100956405">
    <w:abstractNumId w:val="1"/>
  </w:num>
  <w:num w:numId="7" w16cid:durableId="2020353319">
    <w:abstractNumId w:val="6"/>
  </w:num>
  <w:num w:numId="8" w16cid:durableId="650015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3B80"/>
    <w:rsid w:val="000111DD"/>
    <w:rsid w:val="000114E8"/>
    <w:rsid w:val="0001198A"/>
    <w:rsid w:val="00012E76"/>
    <w:rsid w:val="00020609"/>
    <w:rsid w:val="00021721"/>
    <w:rsid w:val="0002359F"/>
    <w:rsid w:val="0002642D"/>
    <w:rsid w:val="000302F4"/>
    <w:rsid w:val="000309E6"/>
    <w:rsid w:val="00031E19"/>
    <w:rsid w:val="00034074"/>
    <w:rsid w:val="00035B2A"/>
    <w:rsid w:val="00040179"/>
    <w:rsid w:val="000404FD"/>
    <w:rsid w:val="00041979"/>
    <w:rsid w:val="00044410"/>
    <w:rsid w:val="0004612E"/>
    <w:rsid w:val="000477C3"/>
    <w:rsid w:val="0004790E"/>
    <w:rsid w:val="00047B83"/>
    <w:rsid w:val="00050D0A"/>
    <w:rsid w:val="00054517"/>
    <w:rsid w:val="00056A3C"/>
    <w:rsid w:val="0006090D"/>
    <w:rsid w:val="000610F9"/>
    <w:rsid w:val="000615B3"/>
    <w:rsid w:val="00062CDA"/>
    <w:rsid w:val="00063413"/>
    <w:rsid w:val="00063FC7"/>
    <w:rsid w:val="0006411B"/>
    <w:rsid w:val="000653A4"/>
    <w:rsid w:val="00066A96"/>
    <w:rsid w:val="0007008F"/>
    <w:rsid w:val="00071B61"/>
    <w:rsid w:val="00072524"/>
    <w:rsid w:val="00077E18"/>
    <w:rsid w:val="00077F67"/>
    <w:rsid w:val="000817F9"/>
    <w:rsid w:val="00090AC9"/>
    <w:rsid w:val="00094997"/>
    <w:rsid w:val="000956FB"/>
    <w:rsid w:val="000965E4"/>
    <w:rsid w:val="000965E6"/>
    <w:rsid w:val="00096904"/>
    <w:rsid w:val="000A07D1"/>
    <w:rsid w:val="000A09B0"/>
    <w:rsid w:val="000A1B20"/>
    <w:rsid w:val="000A333B"/>
    <w:rsid w:val="000A34DB"/>
    <w:rsid w:val="000A7423"/>
    <w:rsid w:val="000A78B9"/>
    <w:rsid w:val="000A7A60"/>
    <w:rsid w:val="000B0AFC"/>
    <w:rsid w:val="000B2840"/>
    <w:rsid w:val="000B6284"/>
    <w:rsid w:val="000C3B66"/>
    <w:rsid w:val="000C7617"/>
    <w:rsid w:val="000D0970"/>
    <w:rsid w:val="000D19F5"/>
    <w:rsid w:val="000D1F3E"/>
    <w:rsid w:val="000D6BB9"/>
    <w:rsid w:val="000D77A5"/>
    <w:rsid w:val="000E622B"/>
    <w:rsid w:val="000E7370"/>
    <w:rsid w:val="000F0670"/>
    <w:rsid w:val="000F3953"/>
    <w:rsid w:val="001011A8"/>
    <w:rsid w:val="00105111"/>
    <w:rsid w:val="001069A4"/>
    <w:rsid w:val="0010779E"/>
    <w:rsid w:val="001101ED"/>
    <w:rsid w:val="001121C4"/>
    <w:rsid w:val="00115035"/>
    <w:rsid w:val="001170C6"/>
    <w:rsid w:val="00121860"/>
    <w:rsid w:val="0012220C"/>
    <w:rsid w:val="00123C56"/>
    <w:rsid w:val="001263F7"/>
    <w:rsid w:val="00130972"/>
    <w:rsid w:val="00137E8F"/>
    <w:rsid w:val="00141039"/>
    <w:rsid w:val="00141A7B"/>
    <w:rsid w:val="00143884"/>
    <w:rsid w:val="0014644A"/>
    <w:rsid w:val="00152479"/>
    <w:rsid w:val="001536F9"/>
    <w:rsid w:val="00154331"/>
    <w:rsid w:val="00155F50"/>
    <w:rsid w:val="00156F25"/>
    <w:rsid w:val="00161870"/>
    <w:rsid w:val="00162D95"/>
    <w:rsid w:val="001637F2"/>
    <w:rsid w:val="0016799C"/>
    <w:rsid w:val="0017014F"/>
    <w:rsid w:val="001732A5"/>
    <w:rsid w:val="001737C0"/>
    <w:rsid w:val="001768E2"/>
    <w:rsid w:val="00176BB0"/>
    <w:rsid w:val="001808E1"/>
    <w:rsid w:val="001838A7"/>
    <w:rsid w:val="00186DF4"/>
    <w:rsid w:val="00192830"/>
    <w:rsid w:val="00194157"/>
    <w:rsid w:val="001952E8"/>
    <w:rsid w:val="00196CA2"/>
    <w:rsid w:val="001A0099"/>
    <w:rsid w:val="001A035F"/>
    <w:rsid w:val="001A0788"/>
    <w:rsid w:val="001A2B67"/>
    <w:rsid w:val="001A6D7D"/>
    <w:rsid w:val="001B00EA"/>
    <w:rsid w:val="001B28B6"/>
    <w:rsid w:val="001B7921"/>
    <w:rsid w:val="001C34D1"/>
    <w:rsid w:val="001C3996"/>
    <w:rsid w:val="001C46A1"/>
    <w:rsid w:val="001C4C7C"/>
    <w:rsid w:val="001C714D"/>
    <w:rsid w:val="001D564F"/>
    <w:rsid w:val="001E14A0"/>
    <w:rsid w:val="001E1D01"/>
    <w:rsid w:val="001F1054"/>
    <w:rsid w:val="001F6A92"/>
    <w:rsid w:val="00200114"/>
    <w:rsid w:val="0020277A"/>
    <w:rsid w:val="00205A87"/>
    <w:rsid w:val="00211D71"/>
    <w:rsid w:val="00213CBE"/>
    <w:rsid w:val="00213FFD"/>
    <w:rsid w:val="00215C7F"/>
    <w:rsid w:val="00224705"/>
    <w:rsid w:val="00225969"/>
    <w:rsid w:val="00234AB1"/>
    <w:rsid w:val="002359C8"/>
    <w:rsid w:val="002441C3"/>
    <w:rsid w:val="0025050F"/>
    <w:rsid w:val="00251EA4"/>
    <w:rsid w:val="00251FEF"/>
    <w:rsid w:val="002531F7"/>
    <w:rsid w:val="00260023"/>
    <w:rsid w:val="00261200"/>
    <w:rsid w:val="002670EC"/>
    <w:rsid w:val="00271330"/>
    <w:rsid w:val="00272EEE"/>
    <w:rsid w:val="0027342D"/>
    <w:rsid w:val="00277F5D"/>
    <w:rsid w:val="002836DF"/>
    <w:rsid w:val="00287688"/>
    <w:rsid w:val="00290B53"/>
    <w:rsid w:val="0029526E"/>
    <w:rsid w:val="0029584B"/>
    <w:rsid w:val="002962B2"/>
    <w:rsid w:val="002977FF"/>
    <w:rsid w:val="002A2639"/>
    <w:rsid w:val="002A29DC"/>
    <w:rsid w:val="002A2A6D"/>
    <w:rsid w:val="002A3739"/>
    <w:rsid w:val="002A509B"/>
    <w:rsid w:val="002A7608"/>
    <w:rsid w:val="002B253B"/>
    <w:rsid w:val="002B29C9"/>
    <w:rsid w:val="002B68B3"/>
    <w:rsid w:val="002B71C5"/>
    <w:rsid w:val="002BC113"/>
    <w:rsid w:val="002C0D4E"/>
    <w:rsid w:val="002C4320"/>
    <w:rsid w:val="002C6E9D"/>
    <w:rsid w:val="002D4DFE"/>
    <w:rsid w:val="002D6EED"/>
    <w:rsid w:val="002D6F83"/>
    <w:rsid w:val="002F313E"/>
    <w:rsid w:val="002F38DC"/>
    <w:rsid w:val="002F4B19"/>
    <w:rsid w:val="002F5FC5"/>
    <w:rsid w:val="00300373"/>
    <w:rsid w:val="00305A76"/>
    <w:rsid w:val="003078B8"/>
    <w:rsid w:val="00307B71"/>
    <w:rsid w:val="00313D4D"/>
    <w:rsid w:val="00315AE6"/>
    <w:rsid w:val="00323571"/>
    <w:rsid w:val="003325BD"/>
    <w:rsid w:val="00345A14"/>
    <w:rsid w:val="00352431"/>
    <w:rsid w:val="0035344A"/>
    <w:rsid w:val="00357D2B"/>
    <w:rsid w:val="00362A2E"/>
    <w:rsid w:val="00363559"/>
    <w:rsid w:val="00364ED3"/>
    <w:rsid w:val="00366685"/>
    <w:rsid w:val="003676F6"/>
    <w:rsid w:val="00371602"/>
    <w:rsid w:val="003716BC"/>
    <w:rsid w:val="0037502F"/>
    <w:rsid w:val="00382CF1"/>
    <w:rsid w:val="00383442"/>
    <w:rsid w:val="0038625B"/>
    <w:rsid w:val="00386F1C"/>
    <w:rsid w:val="00390546"/>
    <w:rsid w:val="00392059"/>
    <w:rsid w:val="0039209E"/>
    <w:rsid w:val="00392A9C"/>
    <w:rsid w:val="00395577"/>
    <w:rsid w:val="003A1EE9"/>
    <w:rsid w:val="003A5AD7"/>
    <w:rsid w:val="003A620E"/>
    <w:rsid w:val="003A6A01"/>
    <w:rsid w:val="003A6A38"/>
    <w:rsid w:val="003A75D6"/>
    <w:rsid w:val="003A794F"/>
    <w:rsid w:val="003B2889"/>
    <w:rsid w:val="003B2BA9"/>
    <w:rsid w:val="003B51D7"/>
    <w:rsid w:val="003C28CF"/>
    <w:rsid w:val="003C42BC"/>
    <w:rsid w:val="003C4D9D"/>
    <w:rsid w:val="003C793F"/>
    <w:rsid w:val="003D1EC7"/>
    <w:rsid w:val="003D417B"/>
    <w:rsid w:val="003D5F31"/>
    <w:rsid w:val="003D661B"/>
    <w:rsid w:val="003E5DFD"/>
    <w:rsid w:val="003E5F81"/>
    <w:rsid w:val="003F27EE"/>
    <w:rsid w:val="003F7D59"/>
    <w:rsid w:val="00400735"/>
    <w:rsid w:val="00403401"/>
    <w:rsid w:val="00404F61"/>
    <w:rsid w:val="004057D5"/>
    <w:rsid w:val="00406890"/>
    <w:rsid w:val="004122ED"/>
    <w:rsid w:val="004128B3"/>
    <w:rsid w:val="004136BB"/>
    <w:rsid w:val="00421635"/>
    <w:rsid w:val="00423FF4"/>
    <w:rsid w:val="00425FC3"/>
    <w:rsid w:val="00427A95"/>
    <w:rsid w:val="00427B95"/>
    <w:rsid w:val="00427D95"/>
    <w:rsid w:val="004333E3"/>
    <w:rsid w:val="00433DB8"/>
    <w:rsid w:val="00434E4C"/>
    <w:rsid w:val="004372E9"/>
    <w:rsid w:val="004402EF"/>
    <w:rsid w:val="004459F5"/>
    <w:rsid w:val="00445EAC"/>
    <w:rsid w:val="00447938"/>
    <w:rsid w:val="00450588"/>
    <w:rsid w:val="00454ED2"/>
    <w:rsid w:val="00456AB0"/>
    <w:rsid w:val="004575BA"/>
    <w:rsid w:val="00467FF7"/>
    <w:rsid w:val="00474ABB"/>
    <w:rsid w:val="0047504D"/>
    <w:rsid w:val="00480ED0"/>
    <w:rsid w:val="0048239A"/>
    <w:rsid w:val="00483E13"/>
    <w:rsid w:val="00486915"/>
    <w:rsid w:val="004939A7"/>
    <w:rsid w:val="00493AAF"/>
    <w:rsid w:val="0049459A"/>
    <w:rsid w:val="00494DB6"/>
    <w:rsid w:val="00495766"/>
    <w:rsid w:val="00495DE9"/>
    <w:rsid w:val="00497B0B"/>
    <w:rsid w:val="004A101A"/>
    <w:rsid w:val="004A25FF"/>
    <w:rsid w:val="004A37B4"/>
    <w:rsid w:val="004B3587"/>
    <w:rsid w:val="004B4590"/>
    <w:rsid w:val="004B5396"/>
    <w:rsid w:val="004B65CA"/>
    <w:rsid w:val="004C0B17"/>
    <w:rsid w:val="004C3F83"/>
    <w:rsid w:val="004C7B2C"/>
    <w:rsid w:val="004D2347"/>
    <w:rsid w:val="004D4134"/>
    <w:rsid w:val="004D774C"/>
    <w:rsid w:val="004E102B"/>
    <w:rsid w:val="004E219D"/>
    <w:rsid w:val="004E360B"/>
    <w:rsid w:val="004E4F37"/>
    <w:rsid w:val="004E58F0"/>
    <w:rsid w:val="004E5D5C"/>
    <w:rsid w:val="004E67EB"/>
    <w:rsid w:val="00500DF0"/>
    <w:rsid w:val="00504B9B"/>
    <w:rsid w:val="00510EC3"/>
    <w:rsid w:val="00514165"/>
    <w:rsid w:val="0051659D"/>
    <w:rsid w:val="00516976"/>
    <w:rsid w:val="00516CB3"/>
    <w:rsid w:val="0052030D"/>
    <w:rsid w:val="00523DEC"/>
    <w:rsid w:val="00534B20"/>
    <w:rsid w:val="00534B43"/>
    <w:rsid w:val="00534EC4"/>
    <w:rsid w:val="005373D3"/>
    <w:rsid w:val="005406F7"/>
    <w:rsid w:val="005409F8"/>
    <w:rsid w:val="005410CA"/>
    <w:rsid w:val="0054234F"/>
    <w:rsid w:val="00542D14"/>
    <w:rsid w:val="005437F8"/>
    <w:rsid w:val="00543B9F"/>
    <w:rsid w:val="00545741"/>
    <w:rsid w:val="005508B9"/>
    <w:rsid w:val="0055270A"/>
    <w:rsid w:val="00554750"/>
    <w:rsid w:val="00556AC6"/>
    <w:rsid w:val="005638A0"/>
    <w:rsid w:val="00565874"/>
    <w:rsid w:val="005659B5"/>
    <w:rsid w:val="00566C82"/>
    <w:rsid w:val="00567EB4"/>
    <w:rsid w:val="00572B29"/>
    <w:rsid w:val="0057363F"/>
    <w:rsid w:val="00580679"/>
    <w:rsid w:val="0058400B"/>
    <w:rsid w:val="00584CD1"/>
    <w:rsid w:val="00584ED3"/>
    <w:rsid w:val="00590E42"/>
    <w:rsid w:val="00591AD2"/>
    <w:rsid w:val="0059396B"/>
    <w:rsid w:val="00594937"/>
    <w:rsid w:val="0059724D"/>
    <w:rsid w:val="005A0091"/>
    <w:rsid w:val="005A158D"/>
    <w:rsid w:val="005A2B44"/>
    <w:rsid w:val="005A364F"/>
    <w:rsid w:val="005A3860"/>
    <w:rsid w:val="005A6767"/>
    <w:rsid w:val="005A79F5"/>
    <w:rsid w:val="005B0903"/>
    <w:rsid w:val="005B0EBA"/>
    <w:rsid w:val="005B71E6"/>
    <w:rsid w:val="005C58F3"/>
    <w:rsid w:val="005C6298"/>
    <w:rsid w:val="005C6E7E"/>
    <w:rsid w:val="005C798A"/>
    <w:rsid w:val="005D0569"/>
    <w:rsid w:val="005D2468"/>
    <w:rsid w:val="005D3990"/>
    <w:rsid w:val="005D3D1D"/>
    <w:rsid w:val="005D3FF5"/>
    <w:rsid w:val="005D6328"/>
    <w:rsid w:val="005D737E"/>
    <w:rsid w:val="005E3140"/>
    <w:rsid w:val="005E6E63"/>
    <w:rsid w:val="005F0962"/>
    <w:rsid w:val="005F4E6A"/>
    <w:rsid w:val="005F5D97"/>
    <w:rsid w:val="005F6C70"/>
    <w:rsid w:val="006008B1"/>
    <w:rsid w:val="0060246C"/>
    <w:rsid w:val="0060359B"/>
    <w:rsid w:val="006041E4"/>
    <w:rsid w:val="00605D40"/>
    <w:rsid w:val="00606E8E"/>
    <w:rsid w:val="006076C3"/>
    <w:rsid w:val="00612166"/>
    <w:rsid w:val="00612CDB"/>
    <w:rsid w:val="00614F67"/>
    <w:rsid w:val="00616AB9"/>
    <w:rsid w:val="006206D1"/>
    <w:rsid w:val="006248A5"/>
    <w:rsid w:val="00626C1F"/>
    <w:rsid w:val="00630013"/>
    <w:rsid w:val="00632F09"/>
    <w:rsid w:val="0063788A"/>
    <w:rsid w:val="00637F3C"/>
    <w:rsid w:val="00640554"/>
    <w:rsid w:val="006428C8"/>
    <w:rsid w:val="0064294B"/>
    <w:rsid w:val="00650EF1"/>
    <w:rsid w:val="00655361"/>
    <w:rsid w:val="006557A1"/>
    <w:rsid w:val="00655B46"/>
    <w:rsid w:val="006705D1"/>
    <w:rsid w:val="006738BC"/>
    <w:rsid w:val="0067406E"/>
    <w:rsid w:val="006763F0"/>
    <w:rsid w:val="00676698"/>
    <w:rsid w:val="00680820"/>
    <w:rsid w:val="006908DC"/>
    <w:rsid w:val="00691712"/>
    <w:rsid w:val="006937DA"/>
    <w:rsid w:val="00696A46"/>
    <w:rsid w:val="0069742A"/>
    <w:rsid w:val="006A0E2D"/>
    <w:rsid w:val="006A532F"/>
    <w:rsid w:val="006A5535"/>
    <w:rsid w:val="006A69CA"/>
    <w:rsid w:val="006A7C4E"/>
    <w:rsid w:val="006B5DC4"/>
    <w:rsid w:val="006B6946"/>
    <w:rsid w:val="006B7B25"/>
    <w:rsid w:val="006C043C"/>
    <w:rsid w:val="006C4298"/>
    <w:rsid w:val="006C7C5C"/>
    <w:rsid w:val="006C7E0B"/>
    <w:rsid w:val="006D7047"/>
    <w:rsid w:val="006D736E"/>
    <w:rsid w:val="006E1774"/>
    <w:rsid w:val="006E27D4"/>
    <w:rsid w:val="006E7DB0"/>
    <w:rsid w:val="006F1D7E"/>
    <w:rsid w:val="006F5EB4"/>
    <w:rsid w:val="006F7B80"/>
    <w:rsid w:val="00700FB0"/>
    <w:rsid w:val="00701D28"/>
    <w:rsid w:val="007020CB"/>
    <w:rsid w:val="00702635"/>
    <w:rsid w:val="00703082"/>
    <w:rsid w:val="007051D1"/>
    <w:rsid w:val="00706170"/>
    <w:rsid w:val="00707236"/>
    <w:rsid w:val="007126B4"/>
    <w:rsid w:val="00713A81"/>
    <w:rsid w:val="00713D5C"/>
    <w:rsid w:val="0071573D"/>
    <w:rsid w:val="007179ED"/>
    <w:rsid w:val="00734B4A"/>
    <w:rsid w:val="00745D1E"/>
    <w:rsid w:val="00745E6F"/>
    <w:rsid w:val="00747624"/>
    <w:rsid w:val="0075035D"/>
    <w:rsid w:val="0075100E"/>
    <w:rsid w:val="00751F73"/>
    <w:rsid w:val="00755B1D"/>
    <w:rsid w:val="00755FC8"/>
    <w:rsid w:val="007562F0"/>
    <w:rsid w:val="007566E4"/>
    <w:rsid w:val="00763E78"/>
    <w:rsid w:val="0076680F"/>
    <w:rsid w:val="007734E4"/>
    <w:rsid w:val="00773503"/>
    <w:rsid w:val="007742D0"/>
    <w:rsid w:val="007752CC"/>
    <w:rsid w:val="00777DE1"/>
    <w:rsid w:val="007802A9"/>
    <w:rsid w:val="00781426"/>
    <w:rsid w:val="0078325F"/>
    <w:rsid w:val="007920EB"/>
    <w:rsid w:val="00793C0D"/>
    <w:rsid w:val="007A1227"/>
    <w:rsid w:val="007A2E8F"/>
    <w:rsid w:val="007A387A"/>
    <w:rsid w:val="007A45D0"/>
    <w:rsid w:val="007A78EA"/>
    <w:rsid w:val="007B09DB"/>
    <w:rsid w:val="007B391A"/>
    <w:rsid w:val="007B477C"/>
    <w:rsid w:val="007B796B"/>
    <w:rsid w:val="007C0425"/>
    <w:rsid w:val="007D0570"/>
    <w:rsid w:val="007D1616"/>
    <w:rsid w:val="007D1A65"/>
    <w:rsid w:val="007D1BE8"/>
    <w:rsid w:val="007D2D95"/>
    <w:rsid w:val="007D48F4"/>
    <w:rsid w:val="007D5E0C"/>
    <w:rsid w:val="007E4403"/>
    <w:rsid w:val="007E5F75"/>
    <w:rsid w:val="007F0E24"/>
    <w:rsid w:val="007F1097"/>
    <w:rsid w:val="007F1875"/>
    <w:rsid w:val="007F220D"/>
    <w:rsid w:val="007F3AEC"/>
    <w:rsid w:val="007F3CE3"/>
    <w:rsid w:val="007F4368"/>
    <w:rsid w:val="00801B98"/>
    <w:rsid w:val="00803099"/>
    <w:rsid w:val="00803C1D"/>
    <w:rsid w:val="00805B6D"/>
    <w:rsid w:val="008079F3"/>
    <w:rsid w:val="008103B5"/>
    <w:rsid w:val="00811288"/>
    <w:rsid w:val="0081506F"/>
    <w:rsid w:val="00816EAF"/>
    <w:rsid w:val="0082201B"/>
    <w:rsid w:val="008226FB"/>
    <w:rsid w:val="00824EF9"/>
    <w:rsid w:val="00830390"/>
    <w:rsid w:val="0083359E"/>
    <w:rsid w:val="00834944"/>
    <w:rsid w:val="00837686"/>
    <w:rsid w:val="00840BD4"/>
    <w:rsid w:val="00841B8E"/>
    <w:rsid w:val="00841D5C"/>
    <w:rsid w:val="00842B70"/>
    <w:rsid w:val="00844A04"/>
    <w:rsid w:val="00845C09"/>
    <w:rsid w:val="00846D4D"/>
    <w:rsid w:val="00851735"/>
    <w:rsid w:val="008525A8"/>
    <w:rsid w:val="0085640F"/>
    <w:rsid w:val="00857CC5"/>
    <w:rsid w:val="008634CF"/>
    <w:rsid w:val="0086355E"/>
    <w:rsid w:val="00866949"/>
    <w:rsid w:val="00872A74"/>
    <w:rsid w:val="00873FE6"/>
    <w:rsid w:val="008759F8"/>
    <w:rsid w:val="00875CAF"/>
    <w:rsid w:val="0087615B"/>
    <w:rsid w:val="008776FF"/>
    <w:rsid w:val="00882678"/>
    <w:rsid w:val="00882E59"/>
    <w:rsid w:val="00891228"/>
    <w:rsid w:val="00892D67"/>
    <w:rsid w:val="008937B8"/>
    <w:rsid w:val="008939A8"/>
    <w:rsid w:val="00894AD2"/>
    <w:rsid w:val="008964D1"/>
    <w:rsid w:val="008A0B82"/>
    <w:rsid w:val="008A172B"/>
    <w:rsid w:val="008A215A"/>
    <w:rsid w:val="008A462D"/>
    <w:rsid w:val="008A74CF"/>
    <w:rsid w:val="008B1151"/>
    <w:rsid w:val="008B38B5"/>
    <w:rsid w:val="008B3963"/>
    <w:rsid w:val="008B4FC9"/>
    <w:rsid w:val="008B6683"/>
    <w:rsid w:val="008C076B"/>
    <w:rsid w:val="008C0D93"/>
    <w:rsid w:val="008C1416"/>
    <w:rsid w:val="008C18F7"/>
    <w:rsid w:val="008C27CB"/>
    <w:rsid w:val="008C36A2"/>
    <w:rsid w:val="008C541B"/>
    <w:rsid w:val="008D1025"/>
    <w:rsid w:val="008D256F"/>
    <w:rsid w:val="008D2EE3"/>
    <w:rsid w:val="008D5963"/>
    <w:rsid w:val="008E4496"/>
    <w:rsid w:val="008E72FA"/>
    <w:rsid w:val="008F037E"/>
    <w:rsid w:val="008F0526"/>
    <w:rsid w:val="008F15FB"/>
    <w:rsid w:val="008F198E"/>
    <w:rsid w:val="008F6809"/>
    <w:rsid w:val="008F6C31"/>
    <w:rsid w:val="008F6D3C"/>
    <w:rsid w:val="009040D2"/>
    <w:rsid w:val="009069E2"/>
    <w:rsid w:val="00906E66"/>
    <w:rsid w:val="00907831"/>
    <w:rsid w:val="00907F82"/>
    <w:rsid w:val="00913BA8"/>
    <w:rsid w:val="009245AB"/>
    <w:rsid w:val="00926507"/>
    <w:rsid w:val="00926D5E"/>
    <w:rsid w:val="009272B8"/>
    <w:rsid w:val="0092780C"/>
    <w:rsid w:val="00930210"/>
    <w:rsid w:val="00931700"/>
    <w:rsid w:val="00932424"/>
    <w:rsid w:val="00932EC0"/>
    <w:rsid w:val="0094221C"/>
    <w:rsid w:val="00942A2D"/>
    <w:rsid w:val="0094343C"/>
    <w:rsid w:val="00946C83"/>
    <w:rsid w:val="00946E10"/>
    <w:rsid w:val="00947998"/>
    <w:rsid w:val="00950412"/>
    <w:rsid w:val="00951ED5"/>
    <w:rsid w:val="0095314E"/>
    <w:rsid w:val="00961A34"/>
    <w:rsid w:val="00961BF9"/>
    <w:rsid w:val="00966E65"/>
    <w:rsid w:val="00973637"/>
    <w:rsid w:val="00974214"/>
    <w:rsid w:val="009745DD"/>
    <w:rsid w:val="00975342"/>
    <w:rsid w:val="0097556A"/>
    <w:rsid w:val="00975651"/>
    <w:rsid w:val="00980B1E"/>
    <w:rsid w:val="009910D3"/>
    <w:rsid w:val="009940B8"/>
    <w:rsid w:val="009A007E"/>
    <w:rsid w:val="009B5609"/>
    <w:rsid w:val="009B56F7"/>
    <w:rsid w:val="009B680B"/>
    <w:rsid w:val="009B6BE3"/>
    <w:rsid w:val="009C0277"/>
    <w:rsid w:val="009C04C3"/>
    <w:rsid w:val="009C1D25"/>
    <w:rsid w:val="009C1FDB"/>
    <w:rsid w:val="009C3B80"/>
    <w:rsid w:val="009D18DA"/>
    <w:rsid w:val="009D22D4"/>
    <w:rsid w:val="009D4BB5"/>
    <w:rsid w:val="009E0546"/>
    <w:rsid w:val="009E24D8"/>
    <w:rsid w:val="009E38E1"/>
    <w:rsid w:val="009F775D"/>
    <w:rsid w:val="009F79E4"/>
    <w:rsid w:val="00A0007C"/>
    <w:rsid w:val="00A01C06"/>
    <w:rsid w:val="00A06842"/>
    <w:rsid w:val="00A06F82"/>
    <w:rsid w:val="00A1072E"/>
    <w:rsid w:val="00A14649"/>
    <w:rsid w:val="00A167CD"/>
    <w:rsid w:val="00A217F4"/>
    <w:rsid w:val="00A228AD"/>
    <w:rsid w:val="00A24751"/>
    <w:rsid w:val="00A25168"/>
    <w:rsid w:val="00A300FB"/>
    <w:rsid w:val="00A30FFF"/>
    <w:rsid w:val="00A34B52"/>
    <w:rsid w:val="00A356FF"/>
    <w:rsid w:val="00A377D3"/>
    <w:rsid w:val="00A40891"/>
    <w:rsid w:val="00A409CF"/>
    <w:rsid w:val="00A42835"/>
    <w:rsid w:val="00A44104"/>
    <w:rsid w:val="00A4489A"/>
    <w:rsid w:val="00A45082"/>
    <w:rsid w:val="00A45C0E"/>
    <w:rsid w:val="00A47D81"/>
    <w:rsid w:val="00A521C4"/>
    <w:rsid w:val="00A548F5"/>
    <w:rsid w:val="00A56F4F"/>
    <w:rsid w:val="00A62E8E"/>
    <w:rsid w:val="00A62F63"/>
    <w:rsid w:val="00A62F96"/>
    <w:rsid w:val="00A7227F"/>
    <w:rsid w:val="00A83E10"/>
    <w:rsid w:val="00A8405D"/>
    <w:rsid w:val="00A84755"/>
    <w:rsid w:val="00A84F46"/>
    <w:rsid w:val="00A856EA"/>
    <w:rsid w:val="00A85F26"/>
    <w:rsid w:val="00A91830"/>
    <w:rsid w:val="00A935B8"/>
    <w:rsid w:val="00A93A5A"/>
    <w:rsid w:val="00A95099"/>
    <w:rsid w:val="00A9515C"/>
    <w:rsid w:val="00A96D99"/>
    <w:rsid w:val="00A97569"/>
    <w:rsid w:val="00A97CCC"/>
    <w:rsid w:val="00AA2046"/>
    <w:rsid w:val="00AA50BD"/>
    <w:rsid w:val="00AA751E"/>
    <w:rsid w:val="00AA7A7C"/>
    <w:rsid w:val="00AB0AEA"/>
    <w:rsid w:val="00AB26B6"/>
    <w:rsid w:val="00AB3865"/>
    <w:rsid w:val="00AC4247"/>
    <w:rsid w:val="00AC759F"/>
    <w:rsid w:val="00AC76C2"/>
    <w:rsid w:val="00AC7D98"/>
    <w:rsid w:val="00AD141B"/>
    <w:rsid w:val="00AD18AD"/>
    <w:rsid w:val="00AD39F8"/>
    <w:rsid w:val="00AF17C1"/>
    <w:rsid w:val="00AF2633"/>
    <w:rsid w:val="00AF7340"/>
    <w:rsid w:val="00B00598"/>
    <w:rsid w:val="00B0569C"/>
    <w:rsid w:val="00B0659A"/>
    <w:rsid w:val="00B07A5A"/>
    <w:rsid w:val="00B12452"/>
    <w:rsid w:val="00B17067"/>
    <w:rsid w:val="00B208F2"/>
    <w:rsid w:val="00B26A0E"/>
    <w:rsid w:val="00B30A3E"/>
    <w:rsid w:val="00B34180"/>
    <w:rsid w:val="00B341DF"/>
    <w:rsid w:val="00B36CF8"/>
    <w:rsid w:val="00B36F14"/>
    <w:rsid w:val="00B4028F"/>
    <w:rsid w:val="00B40420"/>
    <w:rsid w:val="00B43065"/>
    <w:rsid w:val="00B5027A"/>
    <w:rsid w:val="00B50828"/>
    <w:rsid w:val="00B5164F"/>
    <w:rsid w:val="00B53247"/>
    <w:rsid w:val="00B5453C"/>
    <w:rsid w:val="00B576FB"/>
    <w:rsid w:val="00B6068B"/>
    <w:rsid w:val="00B6101C"/>
    <w:rsid w:val="00B61364"/>
    <w:rsid w:val="00B62019"/>
    <w:rsid w:val="00B658AB"/>
    <w:rsid w:val="00B66C30"/>
    <w:rsid w:val="00B6788C"/>
    <w:rsid w:val="00B70D51"/>
    <w:rsid w:val="00B71064"/>
    <w:rsid w:val="00B71C0A"/>
    <w:rsid w:val="00B73029"/>
    <w:rsid w:val="00B750B7"/>
    <w:rsid w:val="00B762E9"/>
    <w:rsid w:val="00B84AF1"/>
    <w:rsid w:val="00B84C5C"/>
    <w:rsid w:val="00B85EE1"/>
    <w:rsid w:val="00B87E48"/>
    <w:rsid w:val="00BA09DD"/>
    <w:rsid w:val="00BA11EF"/>
    <w:rsid w:val="00BA2516"/>
    <w:rsid w:val="00BA3FF2"/>
    <w:rsid w:val="00BA49DC"/>
    <w:rsid w:val="00BA4E56"/>
    <w:rsid w:val="00BA5049"/>
    <w:rsid w:val="00BB0278"/>
    <w:rsid w:val="00BB165D"/>
    <w:rsid w:val="00BB1BE1"/>
    <w:rsid w:val="00BB1C02"/>
    <w:rsid w:val="00BC4B22"/>
    <w:rsid w:val="00BC56D4"/>
    <w:rsid w:val="00BC5718"/>
    <w:rsid w:val="00BC5CD5"/>
    <w:rsid w:val="00BC6F18"/>
    <w:rsid w:val="00BD1729"/>
    <w:rsid w:val="00BD1DC5"/>
    <w:rsid w:val="00BD469A"/>
    <w:rsid w:val="00BD6F05"/>
    <w:rsid w:val="00BD7DCA"/>
    <w:rsid w:val="00BE1CA3"/>
    <w:rsid w:val="00BE572D"/>
    <w:rsid w:val="00BE6D22"/>
    <w:rsid w:val="00BF009E"/>
    <w:rsid w:val="00BF1114"/>
    <w:rsid w:val="00BF4FEF"/>
    <w:rsid w:val="00BF5305"/>
    <w:rsid w:val="00BF7317"/>
    <w:rsid w:val="00BF7BDE"/>
    <w:rsid w:val="00BF7F70"/>
    <w:rsid w:val="00C017DD"/>
    <w:rsid w:val="00C026E7"/>
    <w:rsid w:val="00C053C2"/>
    <w:rsid w:val="00C077B8"/>
    <w:rsid w:val="00C102B3"/>
    <w:rsid w:val="00C11FB2"/>
    <w:rsid w:val="00C125D3"/>
    <w:rsid w:val="00C146BB"/>
    <w:rsid w:val="00C16595"/>
    <w:rsid w:val="00C16F25"/>
    <w:rsid w:val="00C204BF"/>
    <w:rsid w:val="00C20C93"/>
    <w:rsid w:val="00C235FC"/>
    <w:rsid w:val="00C26830"/>
    <w:rsid w:val="00C3050B"/>
    <w:rsid w:val="00C32BB9"/>
    <w:rsid w:val="00C35F8A"/>
    <w:rsid w:val="00C40643"/>
    <w:rsid w:val="00C416DE"/>
    <w:rsid w:val="00C41746"/>
    <w:rsid w:val="00C4580F"/>
    <w:rsid w:val="00C5016B"/>
    <w:rsid w:val="00C57EE1"/>
    <w:rsid w:val="00C612E5"/>
    <w:rsid w:val="00C61EFE"/>
    <w:rsid w:val="00C64811"/>
    <w:rsid w:val="00C649C8"/>
    <w:rsid w:val="00C70970"/>
    <w:rsid w:val="00C73D63"/>
    <w:rsid w:val="00C7765B"/>
    <w:rsid w:val="00C80DE8"/>
    <w:rsid w:val="00C8674F"/>
    <w:rsid w:val="00C92DE8"/>
    <w:rsid w:val="00CA13D7"/>
    <w:rsid w:val="00CA7620"/>
    <w:rsid w:val="00CB069A"/>
    <w:rsid w:val="00CB156A"/>
    <w:rsid w:val="00CB2BD4"/>
    <w:rsid w:val="00CB3A1B"/>
    <w:rsid w:val="00CB70E4"/>
    <w:rsid w:val="00CB7525"/>
    <w:rsid w:val="00CB781D"/>
    <w:rsid w:val="00CC31A1"/>
    <w:rsid w:val="00CC50F5"/>
    <w:rsid w:val="00CC5CE8"/>
    <w:rsid w:val="00CC6053"/>
    <w:rsid w:val="00CD60B9"/>
    <w:rsid w:val="00CE0AF4"/>
    <w:rsid w:val="00CE1FB7"/>
    <w:rsid w:val="00CE25E1"/>
    <w:rsid w:val="00CE2E58"/>
    <w:rsid w:val="00CE683F"/>
    <w:rsid w:val="00CE795F"/>
    <w:rsid w:val="00CE7F6E"/>
    <w:rsid w:val="00CF0DB0"/>
    <w:rsid w:val="00CF2CBF"/>
    <w:rsid w:val="00D016A1"/>
    <w:rsid w:val="00D026AA"/>
    <w:rsid w:val="00D107C9"/>
    <w:rsid w:val="00D11824"/>
    <w:rsid w:val="00D1290B"/>
    <w:rsid w:val="00D13D6D"/>
    <w:rsid w:val="00D1599F"/>
    <w:rsid w:val="00D213BF"/>
    <w:rsid w:val="00D229E6"/>
    <w:rsid w:val="00D23F61"/>
    <w:rsid w:val="00D241EA"/>
    <w:rsid w:val="00D25858"/>
    <w:rsid w:val="00D269DA"/>
    <w:rsid w:val="00D269F3"/>
    <w:rsid w:val="00D27D96"/>
    <w:rsid w:val="00D27E3D"/>
    <w:rsid w:val="00D27F0F"/>
    <w:rsid w:val="00D31A6E"/>
    <w:rsid w:val="00D32B74"/>
    <w:rsid w:val="00D32BEA"/>
    <w:rsid w:val="00D379A1"/>
    <w:rsid w:val="00D40065"/>
    <w:rsid w:val="00D40159"/>
    <w:rsid w:val="00D42623"/>
    <w:rsid w:val="00D50303"/>
    <w:rsid w:val="00D517C2"/>
    <w:rsid w:val="00D53B6B"/>
    <w:rsid w:val="00D54086"/>
    <w:rsid w:val="00D5B0B7"/>
    <w:rsid w:val="00D6189A"/>
    <w:rsid w:val="00D64380"/>
    <w:rsid w:val="00D74C28"/>
    <w:rsid w:val="00D74FF3"/>
    <w:rsid w:val="00D77312"/>
    <w:rsid w:val="00D800D8"/>
    <w:rsid w:val="00D82787"/>
    <w:rsid w:val="00D832D0"/>
    <w:rsid w:val="00D879F1"/>
    <w:rsid w:val="00D916B1"/>
    <w:rsid w:val="00D9722A"/>
    <w:rsid w:val="00DA2940"/>
    <w:rsid w:val="00DA45BC"/>
    <w:rsid w:val="00DA64DC"/>
    <w:rsid w:val="00DB1433"/>
    <w:rsid w:val="00DB149B"/>
    <w:rsid w:val="00DB3944"/>
    <w:rsid w:val="00DB54BC"/>
    <w:rsid w:val="00DB7C1C"/>
    <w:rsid w:val="00DC0CA8"/>
    <w:rsid w:val="00DD27C5"/>
    <w:rsid w:val="00DD2E71"/>
    <w:rsid w:val="00DD53DC"/>
    <w:rsid w:val="00DD5661"/>
    <w:rsid w:val="00DE0019"/>
    <w:rsid w:val="00DE196C"/>
    <w:rsid w:val="00DE6036"/>
    <w:rsid w:val="00DF07A3"/>
    <w:rsid w:val="00DF4536"/>
    <w:rsid w:val="00DF641B"/>
    <w:rsid w:val="00DF7549"/>
    <w:rsid w:val="00E01322"/>
    <w:rsid w:val="00E02CC3"/>
    <w:rsid w:val="00E03807"/>
    <w:rsid w:val="00E0547F"/>
    <w:rsid w:val="00E063EC"/>
    <w:rsid w:val="00E1331D"/>
    <w:rsid w:val="00E1449F"/>
    <w:rsid w:val="00E15A6D"/>
    <w:rsid w:val="00E16F77"/>
    <w:rsid w:val="00E21D63"/>
    <w:rsid w:val="00E23B33"/>
    <w:rsid w:val="00E24154"/>
    <w:rsid w:val="00E243B9"/>
    <w:rsid w:val="00E302BD"/>
    <w:rsid w:val="00E30B79"/>
    <w:rsid w:val="00E31913"/>
    <w:rsid w:val="00E32D25"/>
    <w:rsid w:val="00E4545B"/>
    <w:rsid w:val="00E5075C"/>
    <w:rsid w:val="00E50D79"/>
    <w:rsid w:val="00E51ACA"/>
    <w:rsid w:val="00E527F5"/>
    <w:rsid w:val="00E56180"/>
    <w:rsid w:val="00E57BA1"/>
    <w:rsid w:val="00E57F65"/>
    <w:rsid w:val="00E57F66"/>
    <w:rsid w:val="00E6525A"/>
    <w:rsid w:val="00E67C8C"/>
    <w:rsid w:val="00E72873"/>
    <w:rsid w:val="00E72BD5"/>
    <w:rsid w:val="00E7640C"/>
    <w:rsid w:val="00E77784"/>
    <w:rsid w:val="00E77B8F"/>
    <w:rsid w:val="00E77E5D"/>
    <w:rsid w:val="00E8631B"/>
    <w:rsid w:val="00E86DEF"/>
    <w:rsid w:val="00E9015D"/>
    <w:rsid w:val="00E906DD"/>
    <w:rsid w:val="00E90CBA"/>
    <w:rsid w:val="00E92D24"/>
    <w:rsid w:val="00E93328"/>
    <w:rsid w:val="00E97BFF"/>
    <w:rsid w:val="00EA29E4"/>
    <w:rsid w:val="00EA2E59"/>
    <w:rsid w:val="00EA660C"/>
    <w:rsid w:val="00EA7EDA"/>
    <w:rsid w:val="00EB000E"/>
    <w:rsid w:val="00EB1C4A"/>
    <w:rsid w:val="00EB34EE"/>
    <w:rsid w:val="00EB3FE6"/>
    <w:rsid w:val="00EB44B6"/>
    <w:rsid w:val="00EB4C5E"/>
    <w:rsid w:val="00EB5457"/>
    <w:rsid w:val="00EC0D24"/>
    <w:rsid w:val="00EC1E7D"/>
    <w:rsid w:val="00EC753C"/>
    <w:rsid w:val="00EC77CE"/>
    <w:rsid w:val="00ED235A"/>
    <w:rsid w:val="00ED4EAD"/>
    <w:rsid w:val="00ED5086"/>
    <w:rsid w:val="00ED5847"/>
    <w:rsid w:val="00EE45EC"/>
    <w:rsid w:val="00EE5940"/>
    <w:rsid w:val="00EE7509"/>
    <w:rsid w:val="00EF06E0"/>
    <w:rsid w:val="00EF0F32"/>
    <w:rsid w:val="00EF0F83"/>
    <w:rsid w:val="00EF2BF2"/>
    <w:rsid w:val="00EF3502"/>
    <w:rsid w:val="00EF71DF"/>
    <w:rsid w:val="00F00204"/>
    <w:rsid w:val="00F00882"/>
    <w:rsid w:val="00F01141"/>
    <w:rsid w:val="00F04D8C"/>
    <w:rsid w:val="00F05DED"/>
    <w:rsid w:val="00F05EAF"/>
    <w:rsid w:val="00F07412"/>
    <w:rsid w:val="00F1008C"/>
    <w:rsid w:val="00F17B5B"/>
    <w:rsid w:val="00F17C14"/>
    <w:rsid w:val="00F206E2"/>
    <w:rsid w:val="00F20A3A"/>
    <w:rsid w:val="00F20B19"/>
    <w:rsid w:val="00F219D5"/>
    <w:rsid w:val="00F221B0"/>
    <w:rsid w:val="00F2344E"/>
    <w:rsid w:val="00F23EDA"/>
    <w:rsid w:val="00F26338"/>
    <w:rsid w:val="00F36402"/>
    <w:rsid w:val="00F40621"/>
    <w:rsid w:val="00F40A22"/>
    <w:rsid w:val="00F40E8D"/>
    <w:rsid w:val="00F43A8E"/>
    <w:rsid w:val="00F43B22"/>
    <w:rsid w:val="00F44007"/>
    <w:rsid w:val="00F441B5"/>
    <w:rsid w:val="00F52984"/>
    <w:rsid w:val="00F55AF0"/>
    <w:rsid w:val="00F56113"/>
    <w:rsid w:val="00F5754C"/>
    <w:rsid w:val="00F6656F"/>
    <w:rsid w:val="00F77724"/>
    <w:rsid w:val="00F80A1C"/>
    <w:rsid w:val="00F823A2"/>
    <w:rsid w:val="00F908F9"/>
    <w:rsid w:val="00F97F0B"/>
    <w:rsid w:val="00FA394A"/>
    <w:rsid w:val="00FA71CE"/>
    <w:rsid w:val="00FA7251"/>
    <w:rsid w:val="00FB4C16"/>
    <w:rsid w:val="00FB7794"/>
    <w:rsid w:val="00FC0680"/>
    <w:rsid w:val="00FC0B4E"/>
    <w:rsid w:val="00FC0D3A"/>
    <w:rsid w:val="00FC1047"/>
    <w:rsid w:val="00FC31DC"/>
    <w:rsid w:val="00FC5FEA"/>
    <w:rsid w:val="00FD184C"/>
    <w:rsid w:val="00FD1B08"/>
    <w:rsid w:val="00FD1FCA"/>
    <w:rsid w:val="00FD2426"/>
    <w:rsid w:val="00FD34FF"/>
    <w:rsid w:val="00FD5495"/>
    <w:rsid w:val="00FE0B54"/>
    <w:rsid w:val="00FE128D"/>
    <w:rsid w:val="00FE4E23"/>
    <w:rsid w:val="00FE7689"/>
    <w:rsid w:val="00FE7DB1"/>
    <w:rsid w:val="00FF1F6D"/>
    <w:rsid w:val="00FF23DE"/>
    <w:rsid w:val="00FF2E66"/>
    <w:rsid w:val="00FF2FEB"/>
    <w:rsid w:val="00FF40EC"/>
    <w:rsid w:val="00FF6D1D"/>
    <w:rsid w:val="0116DB35"/>
    <w:rsid w:val="012B3467"/>
    <w:rsid w:val="019F76A6"/>
    <w:rsid w:val="01DAE016"/>
    <w:rsid w:val="0259C424"/>
    <w:rsid w:val="02678C07"/>
    <w:rsid w:val="027AD4D5"/>
    <w:rsid w:val="0378CA29"/>
    <w:rsid w:val="04349D92"/>
    <w:rsid w:val="0576EC4F"/>
    <w:rsid w:val="0587A19A"/>
    <w:rsid w:val="0656CC29"/>
    <w:rsid w:val="06E1811F"/>
    <w:rsid w:val="06EC6D8C"/>
    <w:rsid w:val="073C4230"/>
    <w:rsid w:val="0765AFFB"/>
    <w:rsid w:val="079029D8"/>
    <w:rsid w:val="07E051C7"/>
    <w:rsid w:val="07F7BD46"/>
    <w:rsid w:val="081F307A"/>
    <w:rsid w:val="083B912D"/>
    <w:rsid w:val="08AD4D47"/>
    <w:rsid w:val="08EB26AC"/>
    <w:rsid w:val="08F2CD6B"/>
    <w:rsid w:val="0916DBBD"/>
    <w:rsid w:val="095AC50C"/>
    <w:rsid w:val="0AF9F41A"/>
    <w:rsid w:val="0B27CE56"/>
    <w:rsid w:val="0B38EDB4"/>
    <w:rsid w:val="0C23BA22"/>
    <w:rsid w:val="0C30E230"/>
    <w:rsid w:val="0C77E54C"/>
    <w:rsid w:val="0C8E3F8A"/>
    <w:rsid w:val="0CA581C8"/>
    <w:rsid w:val="0CB803D2"/>
    <w:rsid w:val="0D013661"/>
    <w:rsid w:val="0DAD2A79"/>
    <w:rsid w:val="0DCF667B"/>
    <w:rsid w:val="0E079AC9"/>
    <w:rsid w:val="0F318AFC"/>
    <w:rsid w:val="0F6F6FDC"/>
    <w:rsid w:val="0FFF5E03"/>
    <w:rsid w:val="109E03D2"/>
    <w:rsid w:val="10ADC593"/>
    <w:rsid w:val="10DF84F3"/>
    <w:rsid w:val="11019465"/>
    <w:rsid w:val="1130D16D"/>
    <w:rsid w:val="12690D01"/>
    <w:rsid w:val="129EEBE3"/>
    <w:rsid w:val="12C2EEE5"/>
    <w:rsid w:val="12C623D7"/>
    <w:rsid w:val="13A34951"/>
    <w:rsid w:val="14E652F6"/>
    <w:rsid w:val="14F9D6A9"/>
    <w:rsid w:val="15976DAE"/>
    <w:rsid w:val="167AF628"/>
    <w:rsid w:val="17134530"/>
    <w:rsid w:val="171F8869"/>
    <w:rsid w:val="185FF326"/>
    <w:rsid w:val="18DC1822"/>
    <w:rsid w:val="18EC7EED"/>
    <w:rsid w:val="19B134C7"/>
    <w:rsid w:val="1A041D30"/>
    <w:rsid w:val="1A56A8EA"/>
    <w:rsid w:val="1B0C45D9"/>
    <w:rsid w:val="1BF02231"/>
    <w:rsid w:val="1CC68DF0"/>
    <w:rsid w:val="1D10B29B"/>
    <w:rsid w:val="1D2EC6F8"/>
    <w:rsid w:val="1E52C2C8"/>
    <w:rsid w:val="1ED54BC5"/>
    <w:rsid w:val="1EDF07E4"/>
    <w:rsid w:val="1FC5095A"/>
    <w:rsid w:val="205632F4"/>
    <w:rsid w:val="205E9925"/>
    <w:rsid w:val="2070D593"/>
    <w:rsid w:val="21277E79"/>
    <w:rsid w:val="221D4E69"/>
    <w:rsid w:val="221F0967"/>
    <w:rsid w:val="2257E879"/>
    <w:rsid w:val="22790BDC"/>
    <w:rsid w:val="22B7370F"/>
    <w:rsid w:val="22DEB629"/>
    <w:rsid w:val="2336367B"/>
    <w:rsid w:val="2359C7D7"/>
    <w:rsid w:val="239A7910"/>
    <w:rsid w:val="242E5940"/>
    <w:rsid w:val="24B2BFF3"/>
    <w:rsid w:val="24B7BA5C"/>
    <w:rsid w:val="259606C8"/>
    <w:rsid w:val="26B45D9A"/>
    <w:rsid w:val="26BA9336"/>
    <w:rsid w:val="26F42FB6"/>
    <w:rsid w:val="26F50721"/>
    <w:rsid w:val="27451D91"/>
    <w:rsid w:val="284D9EE6"/>
    <w:rsid w:val="28915F64"/>
    <w:rsid w:val="2919C946"/>
    <w:rsid w:val="2952E81D"/>
    <w:rsid w:val="29A2530C"/>
    <w:rsid w:val="29EED9CF"/>
    <w:rsid w:val="2A01AF46"/>
    <w:rsid w:val="2A552008"/>
    <w:rsid w:val="2A69BF4F"/>
    <w:rsid w:val="2AAD7B2D"/>
    <w:rsid w:val="2AEC5D67"/>
    <w:rsid w:val="2B08C2DF"/>
    <w:rsid w:val="2C7BC5F5"/>
    <w:rsid w:val="2D29AEC7"/>
    <w:rsid w:val="2D6B6329"/>
    <w:rsid w:val="2D7A2764"/>
    <w:rsid w:val="2D80DF36"/>
    <w:rsid w:val="2D88D533"/>
    <w:rsid w:val="2E0BBD41"/>
    <w:rsid w:val="2E3353CE"/>
    <w:rsid w:val="2E346144"/>
    <w:rsid w:val="2E809AE6"/>
    <w:rsid w:val="2EE437E4"/>
    <w:rsid w:val="2F16F65B"/>
    <w:rsid w:val="2F42A53A"/>
    <w:rsid w:val="2F4375C0"/>
    <w:rsid w:val="305487D9"/>
    <w:rsid w:val="30D21947"/>
    <w:rsid w:val="31C98D4E"/>
    <w:rsid w:val="32AFA5DB"/>
    <w:rsid w:val="32C27B21"/>
    <w:rsid w:val="32DCED1D"/>
    <w:rsid w:val="3315F8F5"/>
    <w:rsid w:val="33E73677"/>
    <w:rsid w:val="34136314"/>
    <w:rsid w:val="34621DE4"/>
    <w:rsid w:val="34957F14"/>
    <w:rsid w:val="34CB3D46"/>
    <w:rsid w:val="34CCB413"/>
    <w:rsid w:val="3588EA69"/>
    <w:rsid w:val="35A5DA7B"/>
    <w:rsid w:val="367B06B4"/>
    <w:rsid w:val="36C13413"/>
    <w:rsid w:val="36E3B75F"/>
    <w:rsid w:val="37D0DDA7"/>
    <w:rsid w:val="37DDADD3"/>
    <w:rsid w:val="381B85C1"/>
    <w:rsid w:val="38290437"/>
    <w:rsid w:val="3862AAC8"/>
    <w:rsid w:val="38E330BF"/>
    <w:rsid w:val="38E4FCFE"/>
    <w:rsid w:val="38F68CD3"/>
    <w:rsid w:val="39D7D074"/>
    <w:rsid w:val="3A09D5B9"/>
    <w:rsid w:val="3A318703"/>
    <w:rsid w:val="3AD4C285"/>
    <w:rsid w:val="3B05D189"/>
    <w:rsid w:val="3BA3C79E"/>
    <w:rsid w:val="3C449917"/>
    <w:rsid w:val="3C4D6A58"/>
    <w:rsid w:val="3C8A7075"/>
    <w:rsid w:val="3C935BC4"/>
    <w:rsid w:val="3D366930"/>
    <w:rsid w:val="3D374CE5"/>
    <w:rsid w:val="3D9C20E5"/>
    <w:rsid w:val="3EAEFAD4"/>
    <w:rsid w:val="3F05F73C"/>
    <w:rsid w:val="3FA50E7A"/>
    <w:rsid w:val="3FC711E0"/>
    <w:rsid w:val="3FD010CC"/>
    <w:rsid w:val="410C5450"/>
    <w:rsid w:val="4116DE33"/>
    <w:rsid w:val="41E6B731"/>
    <w:rsid w:val="425C7C29"/>
    <w:rsid w:val="429EC7CA"/>
    <w:rsid w:val="42C77AD3"/>
    <w:rsid w:val="439EFD9D"/>
    <w:rsid w:val="43AF6EE1"/>
    <w:rsid w:val="43F38083"/>
    <w:rsid w:val="45578507"/>
    <w:rsid w:val="457662E9"/>
    <w:rsid w:val="46503E28"/>
    <w:rsid w:val="46AC943D"/>
    <w:rsid w:val="46DB0C58"/>
    <w:rsid w:val="47428A61"/>
    <w:rsid w:val="479D1583"/>
    <w:rsid w:val="47C10FAC"/>
    <w:rsid w:val="48182BDF"/>
    <w:rsid w:val="483AA30D"/>
    <w:rsid w:val="4855C34C"/>
    <w:rsid w:val="48637784"/>
    <w:rsid w:val="48BD2184"/>
    <w:rsid w:val="493A3189"/>
    <w:rsid w:val="496CE398"/>
    <w:rsid w:val="497ED4A1"/>
    <w:rsid w:val="499D8805"/>
    <w:rsid w:val="49BBD48E"/>
    <w:rsid w:val="4A0152B0"/>
    <w:rsid w:val="4AAA6AD3"/>
    <w:rsid w:val="4B7CD231"/>
    <w:rsid w:val="4C2B2F9F"/>
    <w:rsid w:val="4CC4CAB0"/>
    <w:rsid w:val="4D66A879"/>
    <w:rsid w:val="4D7CB3FA"/>
    <w:rsid w:val="4DDB6B37"/>
    <w:rsid w:val="4E1A688D"/>
    <w:rsid w:val="4E32A8C7"/>
    <w:rsid w:val="4E67CFD6"/>
    <w:rsid w:val="4E6EA396"/>
    <w:rsid w:val="4E9D6505"/>
    <w:rsid w:val="4F084FF7"/>
    <w:rsid w:val="4FC6285E"/>
    <w:rsid w:val="50090F70"/>
    <w:rsid w:val="506166B3"/>
    <w:rsid w:val="507ADF0F"/>
    <w:rsid w:val="51251FDB"/>
    <w:rsid w:val="51806F61"/>
    <w:rsid w:val="519116B9"/>
    <w:rsid w:val="51A6AFA7"/>
    <w:rsid w:val="52E66BC3"/>
    <w:rsid w:val="53227043"/>
    <w:rsid w:val="54036628"/>
    <w:rsid w:val="546556F1"/>
    <w:rsid w:val="547DA85F"/>
    <w:rsid w:val="55190AD7"/>
    <w:rsid w:val="55A402EB"/>
    <w:rsid w:val="55DB623F"/>
    <w:rsid w:val="55EE5D28"/>
    <w:rsid w:val="561B606F"/>
    <w:rsid w:val="5622B987"/>
    <w:rsid w:val="563E5039"/>
    <w:rsid w:val="567E280C"/>
    <w:rsid w:val="56A72F11"/>
    <w:rsid w:val="5766B503"/>
    <w:rsid w:val="5784CCA3"/>
    <w:rsid w:val="5796C3A4"/>
    <w:rsid w:val="579F7A61"/>
    <w:rsid w:val="58245175"/>
    <w:rsid w:val="582D736C"/>
    <w:rsid w:val="583A8428"/>
    <w:rsid w:val="585D2D94"/>
    <w:rsid w:val="586ECE93"/>
    <w:rsid w:val="587C54CC"/>
    <w:rsid w:val="59969644"/>
    <w:rsid w:val="599ADD6E"/>
    <w:rsid w:val="599B2D49"/>
    <w:rsid w:val="59C6D540"/>
    <w:rsid w:val="59D917B0"/>
    <w:rsid w:val="5A66510E"/>
    <w:rsid w:val="5B73070F"/>
    <w:rsid w:val="5B7EA73A"/>
    <w:rsid w:val="5BE613D4"/>
    <w:rsid w:val="5BEF15D5"/>
    <w:rsid w:val="5C0F3FD5"/>
    <w:rsid w:val="5C7937C7"/>
    <w:rsid w:val="5D03201E"/>
    <w:rsid w:val="5D1287F8"/>
    <w:rsid w:val="5EA6EDC2"/>
    <w:rsid w:val="5F0BE70A"/>
    <w:rsid w:val="5F19973A"/>
    <w:rsid w:val="5F3A4FDF"/>
    <w:rsid w:val="5FB52EDD"/>
    <w:rsid w:val="60195827"/>
    <w:rsid w:val="603E27AB"/>
    <w:rsid w:val="60D1DBDE"/>
    <w:rsid w:val="60D50A6E"/>
    <w:rsid w:val="6225FCCA"/>
    <w:rsid w:val="62A06AAB"/>
    <w:rsid w:val="62CBB006"/>
    <w:rsid w:val="62DC5DAC"/>
    <w:rsid w:val="6336D24D"/>
    <w:rsid w:val="635D9DCD"/>
    <w:rsid w:val="6376EDBF"/>
    <w:rsid w:val="63F9EC06"/>
    <w:rsid w:val="642043AF"/>
    <w:rsid w:val="643646D0"/>
    <w:rsid w:val="64B56C10"/>
    <w:rsid w:val="64E7EC1C"/>
    <w:rsid w:val="65CEF73B"/>
    <w:rsid w:val="65E790A9"/>
    <w:rsid w:val="661F9A18"/>
    <w:rsid w:val="6767CE6D"/>
    <w:rsid w:val="67753605"/>
    <w:rsid w:val="67AE8435"/>
    <w:rsid w:val="67C5FFFF"/>
    <w:rsid w:val="68123C71"/>
    <w:rsid w:val="685DC81E"/>
    <w:rsid w:val="686C55E5"/>
    <w:rsid w:val="68AAB476"/>
    <w:rsid w:val="68AB1DDC"/>
    <w:rsid w:val="6A7F55DA"/>
    <w:rsid w:val="6A983611"/>
    <w:rsid w:val="6B9CE193"/>
    <w:rsid w:val="6BC536B0"/>
    <w:rsid w:val="6BD05079"/>
    <w:rsid w:val="6C3E811C"/>
    <w:rsid w:val="6C854330"/>
    <w:rsid w:val="6CFE82F2"/>
    <w:rsid w:val="6D0B98E2"/>
    <w:rsid w:val="6D47B30E"/>
    <w:rsid w:val="6DCC48F4"/>
    <w:rsid w:val="6E588C1A"/>
    <w:rsid w:val="6EA42F3E"/>
    <w:rsid w:val="6EA77648"/>
    <w:rsid w:val="6EB1415A"/>
    <w:rsid w:val="6F9536D7"/>
    <w:rsid w:val="6FD40932"/>
    <w:rsid w:val="707B10A7"/>
    <w:rsid w:val="70A328D4"/>
    <w:rsid w:val="71C773F2"/>
    <w:rsid w:val="71D45F6A"/>
    <w:rsid w:val="71FC76AC"/>
    <w:rsid w:val="71FFE83C"/>
    <w:rsid w:val="7242EEBD"/>
    <w:rsid w:val="7246B165"/>
    <w:rsid w:val="727B23C1"/>
    <w:rsid w:val="72D2F071"/>
    <w:rsid w:val="734F6A69"/>
    <w:rsid w:val="73CB4AE4"/>
    <w:rsid w:val="741DBFDF"/>
    <w:rsid w:val="748C283F"/>
    <w:rsid w:val="74EEB80D"/>
    <w:rsid w:val="75214213"/>
    <w:rsid w:val="754A9982"/>
    <w:rsid w:val="757ECED9"/>
    <w:rsid w:val="76E197D6"/>
    <w:rsid w:val="76ECAFBE"/>
    <w:rsid w:val="7766F7F8"/>
    <w:rsid w:val="77C98894"/>
    <w:rsid w:val="78383FD8"/>
    <w:rsid w:val="7A5C00DE"/>
    <w:rsid w:val="7A73C3BA"/>
    <w:rsid w:val="7AB3E85A"/>
    <w:rsid w:val="7B2763B6"/>
    <w:rsid w:val="7B3CAF6D"/>
    <w:rsid w:val="7B811A21"/>
    <w:rsid w:val="7C04F3ED"/>
    <w:rsid w:val="7C34A9D4"/>
    <w:rsid w:val="7C69331F"/>
    <w:rsid w:val="7CB3F006"/>
    <w:rsid w:val="7D28BBED"/>
    <w:rsid w:val="7D2D91F2"/>
    <w:rsid w:val="7D38A6E9"/>
    <w:rsid w:val="7D88C88E"/>
    <w:rsid w:val="7F4678F0"/>
    <w:rsid w:val="7F4E79D4"/>
    <w:rsid w:val="7F6B64D2"/>
    <w:rsid w:val="7FA7A83D"/>
    <w:rsid w:val="7FF64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B227BF5"/>
  <w15:docId w15:val="{8E80251B-0AAF-4983-B731-10138C05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113"/>
    <w:pPr>
      <w:jc w:val="both"/>
    </w:pPr>
    <w:rPr>
      <w:rFonts w:ascii="Arial" w:hAnsi="Arial" w:cs="Arial"/>
      <w:sz w:val="24"/>
      <w:szCs w:val="24"/>
    </w:rPr>
  </w:style>
  <w:style w:type="paragraph" w:styleId="Ttulo1">
    <w:name w:val="heading 1"/>
    <w:basedOn w:val="Normal"/>
    <w:next w:val="Normal"/>
    <w:qFormat/>
    <w:rsid w:val="00F56113"/>
    <w:pPr>
      <w:keepNext/>
      <w:spacing w:before="960" w:after="960"/>
      <w:jc w:val="center"/>
      <w:outlineLvl w:val="0"/>
    </w:pPr>
    <w:rPr>
      <w:b/>
      <w:bCs/>
      <w:spacing w:val="60"/>
      <w:w w:val="150"/>
      <w:sz w:val="32"/>
      <w:szCs w:val="32"/>
    </w:rPr>
  </w:style>
  <w:style w:type="paragraph" w:styleId="Ttulo2">
    <w:name w:val="heading 2"/>
    <w:basedOn w:val="Normal"/>
    <w:next w:val="Normal"/>
    <w:qFormat/>
    <w:rsid w:val="00F56113"/>
    <w:pPr>
      <w:keepNext/>
      <w:jc w:val="center"/>
      <w:outlineLvl w:val="1"/>
    </w:pPr>
    <w:rPr>
      <w:b/>
      <w:bCs/>
      <w:color w:val="FF0000"/>
    </w:rPr>
  </w:style>
  <w:style w:type="paragraph" w:styleId="Ttulo3">
    <w:name w:val="heading 3"/>
    <w:basedOn w:val="Normal"/>
    <w:next w:val="Normal"/>
    <w:qFormat/>
    <w:rsid w:val="00F56113"/>
    <w:pPr>
      <w:keepNext/>
      <w:spacing w:before="120"/>
      <w:ind w:firstLine="3402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Assinatura">
    <w:name w:val="Signature"/>
    <w:basedOn w:val="Normal"/>
    <w:link w:val="AssinaturaChar"/>
    <w:rsid w:val="00F56113"/>
    <w:pPr>
      <w:jc w:val="center"/>
    </w:pPr>
    <w:rPr>
      <w:b/>
      <w:bCs/>
      <w:caps/>
      <w:sz w:val="22"/>
      <w:szCs w:val="22"/>
    </w:rPr>
  </w:style>
  <w:style w:type="paragraph" w:styleId="Cabealho">
    <w:name w:val="header"/>
    <w:basedOn w:val="Normal"/>
    <w:link w:val="CabealhoChar"/>
    <w:rsid w:val="00F56113"/>
    <w:pPr>
      <w:tabs>
        <w:tab w:val="center" w:pos="4419"/>
        <w:tab w:val="right" w:pos="8838"/>
      </w:tabs>
    </w:pPr>
    <w:rPr>
      <w:caps/>
      <w:sz w:val="22"/>
      <w:szCs w:val="22"/>
    </w:rPr>
  </w:style>
  <w:style w:type="paragraph" w:customStyle="1" w:styleId="DadosCadastrais">
    <w:name w:val="Dados Cadastrais"/>
    <w:basedOn w:val="Normal"/>
    <w:rsid w:val="00F56113"/>
    <w:pPr>
      <w:tabs>
        <w:tab w:val="right" w:pos="8505"/>
      </w:tabs>
    </w:pPr>
    <w:rPr>
      <w:caps/>
    </w:rPr>
  </w:style>
  <w:style w:type="paragraph" w:customStyle="1" w:styleId="Ementa-Ttulo">
    <w:name w:val="Ementa - Título"/>
    <w:basedOn w:val="Normal"/>
    <w:rsid w:val="00F56113"/>
    <w:pPr>
      <w:ind w:left="2835"/>
    </w:pPr>
    <w:rPr>
      <w:b/>
      <w:bCs/>
      <w:caps/>
      <w:sz w:val="22"/>
      <w:szCs w:val="22"/>
    </w:rPr>
  </w:style>
  <w:style w:type="paragraph" w:customStyle="1" w:styleId="JulgadorDecisorde1Grau">
    <w:name w:val="Julgador Decisor de 1º Grau"/>
    <w:basedOn w:val="Normal"/>
    <w:rsid w:val="00F56113"/>
  </w:style>
  <w:style w:type="paragraph" w:styleId="Rodap">
    <w:name w:val="footer"/>
    <w:basedOn w:val="Normal"/>
    <w:rsid w:val="00F56113"/>
    <w:pPr>
      <w:tabs>
        <w:tab w:val="center" w:pos="4253"/>
        <w:tab w:val="right" w:pos="8505"/>
      </w:tabs>
    </w:pPr>
  </w:style>
  <w:style w:type="paragraph" w:customStyle="1" w:styleId="TtuloPrincipal">
    <w:name w:val="Título Principal"/>
    <w:basedOn w:val="Ttulo1"/>
    <w:rsid w:val="008C076B"/>
    <w:pPr>
      <w:spacing w:before="240" w:after="60" w:line="360" w:lineRule="auto"/>
    </w:pPr>
    <w:rPr>
      <w:sz w:val="28"/>
      <w:szCs w:val="28"/>
    </w:rPr>
  </w:style>
  <w:style w:type="character" w:styleId="Nmerodepgina">
    <w:name w:val="page number"/>
    <w:basedOn w:val="Fontepargpadro"/>
    <w:rsid w:val="00F56113"/>
  </w:style>
  <w:style w:type="paragraph" w:styleId="Citao">
    <w:name w:val="Quote"/>
    <w:basedOn w:val="Normal"/>
    <w:qFormat/>
    <w:rsid w:val="00A45082"/>
    <w:pPr>
      <w:spacing w:after="60"/>
      <w:ind w:left="2835"/>
    </w:pPr>
    <w:rPr>
      <w:i/>
      <w:iCs/>
      <w:sz w:val="22"/>
      <w:szCs w:val="22"/>
    </w:rPr>
  </w:style>
  <w:style w:type="paragraph" w:customStyle="1" w:styleId="CitaodeCitao">
    <w:name w:val="Citação de Citação"/>
    <w:basedOn w:val="Citao"/>
    <w:rsid w:val="00F56113"/>
    <w:pPr>
      <w:ind w:left="4253"/>
    </w:pPr>
  </w:style>
  <w:style w:type="paragraph" w:customStyle="1" w:styleId="Ementa-Corpo">
    <w:name w:val="Ementa - Corpo"/>
    <w:basedOn w:val="CitaodeCitao"/>
    <w:rsid w:val="00F56113"/>
    <w:pPr>
      <w:spacing w:after="0"/>
      <w:ind w:left="2835"/>
    </w:pPr>
    <w:rPr>
      <w:b/>
      <w:bCs/>
      <w:i w:val="0"/>
      <w:iCs w:val="0"/>
    </w:rPr>
  </w:style>
  <w:style w:type="paragraph" w:customStyle="1" w:styleId="Transcrio-dennciaeoutros">
    <w:name w:val="Transcrição - denúncia e outros"/>
    <w:basedOn w:val="Normal"/>
    <w:rsid w:val="00F56113"/>
    <w:pPr>
      <w:ind w:left="1134" w:firstLine="567"/>
    </w:pPr>
    <w:rPr>
      <w:i/>
      <w:iCs/>
    </w:rPr>
  </w:style>
  <w:style w:type="paragraph" w:customStyle="1" w:styleId="PargrafoNormal">
    <w:name w:val="Parágrafo Normal"/>
    <w:basedOn w:val="Normal"/>
    <w:rsid w:val="001A2B67"/>
    <w:pPr>
      <w:spacing w:after="60" w:line="360" w:lineRule="auto"/>
      <w:ind w:firstLine="1418"/>
    </w:pPr>
  </w:style>
  <w:style w:type="paragraph" w:customStyle="1" w:styleId="NomeJulgadorPadro">
    <w:name w:val="Nome Julgador Padrão"/>
    <w:basedOn w:val="Normal"/>
    <w:rsid w:val="004C7B2C"/>
    <w:pPr>
      <w:spacing w:after="60" w:line="360" w:lineRule="auto"/>
    </w:pPr>
    <w:rPr>
      <w:b/>
      <w:bCs/>
      <w:caps/>
    </w:rPr>
  </w:style>
  <w:style w:type="paragraph" w:styleId="Textodebalo">
    <w:name w:val="Balloon Text"/>
    <w:basedOn w:val="Normal"/>
    <w:semiHidden/>
    <w:rsid w:val="008F15FB"/>
    <w:rPr>
      <w:rFonts w:ascii="Tahoma" w:hAnsi="Tahoma" w:cs="Tahoma"/>
      <w:sz w:val="16"/>
      <w:szCs w:val="16"/>
    </w:rPr>
  </w:style>
  <w:style w:type="paragraph" w:customStyle="1" w:styleId="padro">
    <w:name w:val="padrão"/>
    <w:rsid w:val="0083039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ind w:right="6" w:firstLine="1582"/>
      <w:jc w:val="both"/>
    </w:pPr>
    <w:rPr>
      <w:snapToGrid w:val="0"/>
      <w:color w:val="000000"/>
    </w:rPr>
  </w:style>
  <w:style w:type="character" w:customStyle="1" w:styleId="textogeral1">
    <w:name w:val="texto_geral1"/>
    <w:rsid w:val="00830390"/>
    <w:rPr>
      <w:rFonts w:ascii="Arial" w:hAnsi="Arial" w:cs="Arial" w:hint="default"/>
      <w:color w:val="000000"/>
      <w:sz w:val="24"/>
      <w:szCs w:val="24"/>
    </w:rPr>
  </w:style>
  <w:style w:type="paragraph" w:styleId="TextosemFormatao">
    <w:name w:val="Plain Text"/>
    <w:basedOn w:val="Normal"/>
    <w:rsid w:val="00830390"/>
    <w:pPr>
      <w:jc w:val="left"/>
    </w:pPr>
    <w:rPr>
      <w:rFonts w:ascii="Courier New" w:hAnsi="Courier New" w:cs="Times New Roman"/>
      <w:sz w:val="20"/>
      <w:szCs w:val="20"/>
    </w:rPr>
  </w:style>
  <w:style w:type="paragraph" w:customStyle="1" w:styleId="PargrafoNormalCharChar">
    <w:name w:val="Parágrafo Normal Char Char"/>
    <w:basedOn w:val="Normal"/>
    <w:link w:val="PargrafoNormalCharCharChar"/>
    <w:rsid w:val="00830390"/>
    <w:pPr>
      <w:spacing w:after="60" w:line="360" w:lineRule="auto"/>
      <w:ind w:firstLine="1418"/>
    </w:pPr>
  </w:style>
  <w:style w:type="character" w:customStyle="1" w:styleId="PargrafoNormalCharCharChar">
    <w:name w:val="Parágrafo Normal Char Char Char"/>
    <w:link w:val="PargrafoNormalCharChar"/>
    <w:rsid w:val="00830390"/>
    <w:rPr>
      <w:rFonts w:ascii="Arial" w:hAnsi="Arial" w:cs="Arial"/>
      <w:sz w:val="24"/>
      <w:szCs w:val="24"/>
      <w:lang w:val="pt-BR" w:eastAsia="pt-BR" w:bidi="ar-SA"/>
    </w:rPr>
  </w:style>
  <w:style w:type="paragraph" w:customStyle="1" w:styleId="PargrafoNormalChar">
    <w:name w:val="Parágrafo Normal Char"/>
    <w:basedOn w:val="Normal"/>
    <w:link w:val="PargrafoNormalCharChar1"/>
    <w:rsid w:val="00830390"/>
    <w:pPr>
      <w:spacing w:after="60" w:line="360" w:lineRule="auto"/>
      <w:ind w:firstLine="1418"/>
    </w:pPr>
  </w:style>
  <w:style w:type="character" w:customStyle="1" w:styleId="PargrafoNormalCharChar1">
    <w:name w:val="Parágrafo Normal Char Char1"/>
    <w:link w:val="PargrafoNormalChar"/>
    <w:rsid w:val="00830390"/>
    <w:rPr>
      <w:rFonts w:ascii="Arial" w:hAnsi="Arial" w:cs="Arial"/>
      <w:sz w:val="24"/>
      <w:szCs w:val="24"/>
      <w:lang w:val="pt-BR" w:eastAsia="pt-BR" w:bidi="ar-SA"/>
    </w:rPr>
  </w:style>
  <w:style w:type="character" w:customStyle="1" w:styleId="LinkdaInternet">
    <w:name w:val="Link da Internet"/>
    <w:uiPriority w:val="99"/>
    <w:unhideWhenUsed/>
    <w:rsid w:val="00224705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224705"/>
    <w:pPr>
      <w:suppressAutoHyphens/>
      <w:spacing w:after="200" w:line="276" w:lineRule="auto"/>
      <w:ind w:left="720"/>
      <w:contextualSpacing/>
      <w:jc w:val="left"/>
    </w:pPr>
    <w:rPr>
      <w:rFonts w:ascii="Calibri" w:eastAsia="Calibri" w:hAnsi="Calibri" w:cs="Calibri"/>
      <w:sz w:val="22"/>
      <w:szCs w:val="22"/>
    </w:rPr>
  </w:style>
  <w:style w:type="character" w:customStyle="1" w:styleId="AssinaturaChar">
    <w:name w:val="Assinatura Char"/>
    <w:basedOn w:val="Fontepargpadro"/>
    <w:link w:val="Assinatura"/>
    <w:rsid w:val="00BF7BDE"/>
    <w:rPr>
      <w:rFonts w:ascii="Arial" w:hAnsi="Arial" w:cs="Arial"/>
      <w:b/>
      <w:bCs/>
      <w:caps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456AB0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D256F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D256F"/>
    <w:rPr>
      <w:rFonts w:ascii="Arial" w:hAnsi="Arial" w:cs="Arial"/>
    </w:rPr>
  </w:style>
  <w:style w:type="character" w:styleId="Refdenotaderodap">
    <w:name w:val="footnote reference"/>
    <w:basedOn w:val="Fontepargpadro"/>
    <w:uiPriority w:val="99"/>
    <w:semiHidden/>
    <w:unhideWhenUsed/>
    <w:rsid w:val="008D256F"/>
    <w:rPr>
      <w:vertAlign w:val="superscri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9459A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rsid w:val="005C6298"/>
    <w:rPr>
      <w:rFonts w:ascii="Arial" w:hAnsi="Arial" w:cs="Arial"/>
      <w:caps/>
      <w:sz w:val="22"/>
      <w:szCs w:val="22"/>
    </w:rPr>
  </w:style>
  <w:style w:type="paragraph" w:customStyle="1" w:styleId="Default">
    <w:name w:val="Default"/>
    <w:rsid w:val="005659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rtigo">
    <w:name w:val="artigo"/>
    <w:basedOn w:val="Normal"/>
    <w:rsid w:val="00F2344E"/>
    <w:pPr>
      <w:spacing w:before="100" w:beforeAutospacing="1" w:after="100" w:afterAutospacing="1"/>
      <w:jc w:val="left"/>
    </w:pPr>
    <w:rPr>
      <w:rFonts w:ascii="Times New Roman" w:hAnsi="Times New Roman" w:cs="Times New Roman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A45C0E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7A2E8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2E8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2E8F"/>
    <w:rPr>
      <w:rFonts w:ascii="Arial" w:hAnsi="Arial" w:cs="Arial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2E8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2E8F"/>
    <w:rPr>
      <w:rFonts w:ascii="Arial" w:hAnsi="Arial" w:cs="Arial"/>
      <w:b/>
      <w:bCs/>
    </w:rPr>
  </w:style>
  <w:style w:type="paragraph" w:styleId="NormalWeb">
    <w:name w:val="Normal (Web)"/>
    <w:basedOn w:val="Normal"/>
    <w:unhideWhenUsed/>
    <w:rsid w:val="000615B3"/>
    <w:pPr>
      <w:suppressAutoHyphens/>
      <w:autoSpaceDN w:val="0"/>
      <w:spacing w:before="280" w:after="142" w:line="288" w:lineRule="auto"/>
    </w:pPr>
    <w:rPr>
      <w:rFonts w:ascii="Times New Roman" w:hAnsi="Times New Roman" w:cs="Times New Roman"/>
      <w:color w:val="00000A"/>
    </w:rPr>
  </w:style>
  <w:style w:type="paragraph" w:customStyle="1" w:styleId="content-response-li-data">
    <w:name w:val="content-response-li-data"/>
    <w:basedOn w:val="Normal"/>
    <w:rsid w:val="00E03807"/>
    <w:pPr>
      <w:spacing w:before="100" w:beforeAutospacing="1" w:after="100" w:afterAutospacing="1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739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337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0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595C5-3FDE-4A02-8A5F-1DDEDF980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2574</Words>
  <Characters>13901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&lt;NÚMERODETOKENSNODOCUMENTO \18&gt;&lt;COMPOSIÇÃODEACÓRDÃOEMENTA \TEXTO="(INSIRA AQUI O TÍTULO DA EMENTA)^P^P(Insira aqui o texto da</vt:lpstr>
    </vt:vector>
  </TitlesOfParts>
  <Company>Tribunal de Justiça</Company>
  <LinksUpToDate>false</LinksUpToDate>
  <CharactersWithSpaces>16443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&lt;NÚMERODETOKENSNODOCUMENTO \18&gt;&lt;COMPOSIÇÃODEACÓRDÃOEMENTA \TEXTO="(INSIRA AQUI O TÍTULO DA EMENTA)^P^P(Insira aqui o texto da</dc:title>
  <dc:creator>Tribunal de Justiça</dc:creator>
  <cp:lastModifiedBy>Liliana da Silva Barcellos</cp:lastModifiedBy>
  <cp:revision>5</cp:revision>
  <cp:lastPrinted>2018-04-10T14:22:00Z</cp:lastPrinted>
  <dcterms:created xsi:type="dcterms:W3CDTF">2026-08-03T17:08:00Z</dcterms:created>
  <dcterms:modified xsi:type="dcterms:W3CDTF">2026-08-10T19:05:00Z</dcterms:modified>
</cp:coreProperties>
</file>